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4C72" w14:textId="07B463FC" w:rsidR="00E34B72" w:rsidRPr="00561F20" w:rsidRDefault="00E34B72" w:rsidP="00561F20">
      <w:pPr>
        <w:tabs>
          <w:tab w:val="left" w:pos="2730"/>
          <w:tab w:val="left" w:pos="4770"/>
        </w:tabs>
        <w:spacing w:line="276" w:lineRule="auto"/>
        <w:rPr>
          <w:rFonts w:ascii="Times New Roman" w:eastAsiaTheme="minorEastAsia" w:hAnsi="Times New Roman"/>
          <w:b/>
          <w:noProof/>
          <w:lang w:eastAsia="en-GB"/>
        </w:rPr>
      </w:pPr>
      <w:r w:rsidRPr="00561F20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E54CC5" wp14:editId="1DF4CAAA">
            <wp:simplePos x="0" y="0"/>
            <wp:positionH relativeFrom="column">
              <wp:posOffset>604520</wp:posOffset>
            </wp:positionH>
            <wp:positionV relativeFrom="paragraph">
              <wp:posOffset>0</wp:posOffset>
            </wp:positionV>
            <wp:extent cx="584835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F20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1E54CC7" wp14:editId="11E54CC8">
            <wp:simplePos x="0" y="0"/>
            <wp:positionH relativeFrom="column">
              <wp:posOffset>-199390</wp:posOffset>
            </wp:positionH>
            <wp:positionV relativeFrom="paragraph">
              <wp:posOffset>28575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F20">
        <w:rPr>
          <w:rFonts w:ascii="Times New Roman" w:eastAsiaTheme="minorEastAsia" w:hAnsi="Times New Roman"/>
          <w:b/>
          <w:lang w:eastAsia="en-GB"/>
        </w:rPr>
        <w:t xml:space="preserve">                                  </w:t>
      </w:r>
      <w:r w:rsidRPr="00561F20">
        <w:rPr>
          <w:rFonts w:ascii="Times New Roman" w:eastAsiaTheme="minorEastAsia" w:hAnsi="Times New Roman"/>
          <w:b/>
          <w:lang w:eastAsia="en-GB"/>
        </w:rPr>
        <w:t>REPUBLIKA E SHQIPËRISË</w:t>
      </w:r>
    </w:p>
    <w:p w14:paraId="11E54C73" w14:textId="6D7455BB" w:rsidR="00E34B72" w:rsidRPr="00561F20" w:rsidRDefault="00E34B72" w:rsidP="00561F20">
      <w:pPr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561F20">
        <w:rPr>
          <w:rFonts w:ascii="Times New Roman" w:hAnsi="Times New Roman"/>
          <w:b/>
          <w:sz w:val="22"/>
          <w:szCs w:val="22"/>
        </w:rPr>
        <w:t>MINISTRIA E EKONOMISË, KULTURËS DHE INOVACIONIT</w:t>
      </w:r>
    </w:p>
    <w:p w14:paraId="11E54C75" w14:textId="5D4F58E2" w:rsidR="00E34B72" w:rsidRPr="00561F20" w:rsidRDefault="00E34B72" w:rsidP="00561F20">
      <w:pPr>
        <w:spacing w:line="276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561F20">
        <w:rPr>
          <w:rFonts w:ascii="Times New Roman" w:hAnsi="Times New Roman"/>
          <w:b/>
          <w:sz w:val="20"/>
          <w:szCs w:val="20"/>
        </w:rPr>
        <w:t>AGJENCIA KOMBËTARE E ARSIMIT, FORMIMIT PROFESIONAL DHE</w:t>
      </w:r>
      <w:r w:rsidR="00561F20" w:rsidRPr="00561F20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561F20">
        <w:rPr>
          <w:rFonts w:ascii="Times New Roman" w:hAnsi="Times New Roman"/>
          <w:b/>
          <w:sz w:val="20"/>
          <w:szCs w:val="20"/>
        </w:rPr>
        <w:t>KUALIFIKIMEVE</w:t>
      </w:r>
    </w:p>
    <w:p w14:paraId="11E54C76" w14:textId="77777777" w:rsidR="00E34B72" w:rsidRPr="00561F20" w:rsidRDefault="00E34B72" w:rsidP="00561F20">
      <w:pPr>
        <w:spacing w:line="276" w:lineRule="auto"/>
        <w:jc w:val="both"/>
        <w:rPr>
          <w:rFonts w:ascii="Times New Roman" w:hAnsi="Times New Roman"/>
          <w:b/>
          <w:caps/>
        </w:rPr>
      </w:pPr>
      <w:r w:rsidRPr="00561F20">
        <w:rPr>
          <w:rFonts w:ascii="Times New Roman" w:hAnsi="Times New Roman"/>
          <w:b/>
          <w:caps/>
        </w:rPr>
        <w:t xml:space="preserve">       </w:t>
      </w:r>
    </w:p>
    <w:p w14:paraId="11E54C79" w14:textId="77777777" w:rsidR="00E34B72" w:rsidRPr="00561F20" w:rsidRDefault="00E34B72" w:rsidP="00561F20">
      <w:pPr>
        <w:spacing w:line="276" w:lineRule="auto"/>
        <w:jc w:val="both"/>
        <w:rPr>
          <w:rFonts w:ascii="Times New Roman" w:hAnsi="Times New Roman"/>
          <w:b/>
        </w:rPr>
      </w:pPr>
    </w:p>
    <w:p w14:paraId="11E54C7A" w14:textId="77777777" w:rsidR="00861B42" w:rsidRPr="00561F20" w:rsidRDefault="00C155A8" w:rsidP="00561F20">
      <w:pPr>
        <w:spacing w:line="276" w:lineRule="auto"/>
        <w:contextualSpacing/>
        <w:jc w:val="center"/>
        <w:rPr>
          <w:rFonts w:ascii="Times New Roman" w:hAnsi="Times New Roman"/>
          <w:b/>
          <w:lang w:val="en-GB" w:eastAsia="de-DE"/>
        </w:rPr>
      </w:pPr>
      <w:r w:rsidRPr="00561F20">
        <w:rPr>
          <w:rFonts w:ascii="Times New Roman" w:hAnsi="Times New Roman"/>
          <w:b/>
          <w:lang w:val="en-GB" w:eastAsia="de-DE"/>
        </w:rPr>
        <w:t>PROCESVERBAL</w:t>
      </w:r>
    </w:p>
    <w:p w14:paraId="11E54C7B" w14:textId="77777777" w:rsidR="00E64BDB" w:rsidRPr="00561F20" w:rsidRDefault="00C155A8" w:rsidP="00561F20">
      <w:pPr>
        <w:tabs>
          <w:tab w:val="left" w:pos="1440"/>
        </w:tabs>
        <w:spacing w:line="276" w:lineRule="auto"/>
        <w:contextualSpacing/>
        <w:jc w:val="center"/>
        <w:rPr>
          <w:rFonts w:ascii="Times New Roman" w:hAnsi="Times New Roman"/>
          <w:b/>
          <w:lang w:eastAsia="de-DE"/>
        </w:rPr>
      </w:pPr>
      <w:r w:rsidRPr="00561F20">
        <w:rPr>
          <w:rFonts w:ascii="Times New Roman" w:hAnsi="Times New Roman"/>
          <w:b/>
          <w:lang w:eastAsia="de-DE"/>
        </w:rPr>
        <w:t>KOMITETI SEKTORIAL I</w:t>
      </w:r>
    </w:p>
    <w:p w14:paraId="11E54C7C" w14:textId="77777777" w:rsidR="00861B42" w:rsidRPr="00561F20" w:rsidRDefault="00E64BDB" w:rsidP="00561F20">
      <w:pPr>
        <w:tabs>
          <w:tab w:val="left" w:pos="1440"/>
        </w:tabs>
        <w:spacing w:line="276" w:lineRule="auto"/>
        <w:contextualSpacing/>
        <w:jc w:val="center"/>
        <w:rPr>
          <w:rFonts w:ascii="Times New Roman" w:hAnsi="Times New Roman"/>
          <w:b/>
          <w:lang w:eastAsia="de-DE"/>
        </w:rPr>
      </w:pPr>
      <w:r w:rsidRPr="00561F20">
        <w:rPr>
          <w:rFonts w:ascii="Times New Roman" w:hAnsi="Times New Roman"/>
          <w:b/>
          <w:lang w:eastAsia="de-DE"/>
        </w:rPr>
        <w:t>TEKNOLOGJISË SË INFORMACIONIT DHE KOMUNIKIMIT</w:t>
      </w:r>
    </w:p>
    <w:p w14:paraId="11E54C7D" w14:textId="77777777" w:rsidR="00861B42" w:rsidRPr="00561F20" w:rsidRDefault="00861B42" w:rsidP="00561F20">
      <w:pPr>
        <w:tabs>
          <w:tab w:val="left" w:pos="1701"/>
        </w:tabs>
        <w:spacing w:line="276" w:lineRule="auto"/>
        <w:ind w:left="709" w:hanging="709"/>
        <w:rPr>
          <w:rFonts w:ascii="Times New Roman" w:hAnsi="Times New Roman"/>
          <w:lang w:val="de-DE" w:eastAsia="de-DE"/>
        </w:rPr>
      </w:pPr>
    </w:p>
    <w:p w14:paraId="11E54C7E" w14:textId="7D60E4B3" w:rsidR="00861B42" w:rsidRPr="00561F20" w:rsidRDefault="00C155A8" w:rsidP="00561F20">
      <w:pPr>
        <w:tabs>
          <w:tab w:val="left" w:pos="1701"/>
        </w:tabs>
        <w:spacing w:line="276" w:lineRule="auto"/>
        <w:ind w:left="709" w:hanging="709"/>
        <w:jc w:val="center"/>
        <w:rPr>
          <w:rFonts w:ascii="Times New Roman" w:hAnsi="Times New Roman"/>
          <w:lang w:eastAsia="de-DE"/>
        </w:rPr>
      </w:pPr>
      <w:r w:rsidRPr="00561F20">
        <w:rPr>
          <w:rFonts w:ascii="Times New Roman" w:hAnsi="Times New Roman"/>
          <w:lang w:eastAsia="de-DE"/>
        </w:rPr>
        <w:t>(Mbledhja n</w:t>
      </w:r>
      <w:r w:rsidR="00861B42" w:rsidRPr="00561F20">
        <w:rPr>
          <w:rFonts w:ascii="Times New Roman" w:hAnsi="Times New Roman"/>
          <w:lang w:eastAsia="de-DE"/>
        </w:rPr>
        <w:t xml:space="preserve">r. </w:t>
      </w:r>
      <w:r w:rsidR="00EE1AD6" w:rsidRPr="00561F20">
        <w:rPr>
          <w:rFonts w:ascii="Times New Roman" w:hAnsi="Times New Roman"/>
          <w:lang w:eastAsia="de-DE"/>
        </w:rPr>
        <w:t>3</w:t>
      </w:r>
      <w:r w:rsidR="00861B42" w:rsidRPr="00561F20">
        <w:rPr>
          <w:rFonts w:ascii="Times New Roman" w:hAnsi="Times New Roman"/>
          <w:lang w:eastAsia="de-DE"/>
        </w:rPr>
        <w:t>)</w:t>
      </w:r>
    </w:p>
    <w:p w14:paraId="11E54C7F" w14:textId="0191D20F" w:rsidR="00861B42" w:rsidRPr="00561F20" w:rsidRDefault="00861B42" w:rsidP="00561F20">
      <w:pPr>
        <w:tabs>
          <w:tab w:val="left" w:pos="1701"/>
        </w:tabs>
        <w:spacing w:line="276" w:lineRule="auto"/>
        <w:ind w:left="709" w:hanging="709"/>
        <w:jc w:val="center"/>
        <w:rPr>
          <w:rFonts w:ascii="Times New Roman" w:hAnsi="Times New Roman"/>
          <w:lang w:val="de-DE" w:eastAsia="de-DE"/>
        </w:rPr>
      </w:pPr>
      <w:r w:rsidRPr="00561F20">
        <w:rPr>
          <w:rFonts w:ascii="Times New Roman" w:hAnsi="Times New Roman"/>
          <w:lang w:val="de-DE" w:eastAsia="de-DE"/>
        </w:rPr>
        <w:t xml:space="preserve">Mbajtur me datë </w:t>
      </w:r>
      <w:r w:rsidR="00EE1AD6" w:rsidRPr="00561F20">
        <w:rPr>
          <w:rFonts w:ascii="Times New Roman" w:hAnsi="Times New Roman"/>
          <w:lang w:val="de-DE" w:eastAsia="de-DE"/>
        </w:rPr>
        <w:t>24</w:t>
      </w:r>
      <w:r w:rsidRPr="00561F20">
        <w:rPr>
          <w:rFonts w:ascii="Times New Roman" w:hAnsi="Times New Roman"/>
          <w:lang w:val="de-DE" w:eastAsia="de-DE"/>
        </w:rPr>
        <w:t>/</w:t>
      </w:r>
      <w:r w:rsidR="00E34B72" w:rsidRPr="00561F20">
        <w:rPr>
          <w:rFonts w:ascii="Times New Roman" w:hAnsi="Times New Roman"/>
          <w:lang w:val="de-DE" w:eastAsia="de-DE"/>
        </w:rPr>
        <w:t>0</w:t>
      </w:r>
      <w:r w:rsidR="00EE1AD6" w:rsidRPr="00561F20">
        <w:rPr>
          <w:rFonts w:ascii="Times New Roman" w:hAnsi="Times New Roman"/>
          <w:lang w:val="de-DE" w:eastAsia="de-DE"/>
        </w:rPr>
        <w:t>9</w:t>
      </w:r>
      <w:r w:rsidRPr="00561F20">
        <w:rPr>
          <w:rFonts w:ascii="Times New Roman" w:hAnsi="Times New Roman"/>
          <w:lang w:val="de-DE" w:eastAsia="de-DE"/>
        </w:rPr>
        <w:t>/</w:t>
      </w:r>
      <w:r w:rsidR="00C155A8" w:rsidRPr="00561F20">
        <w:rPr>
          <w:rFonts w:ascii="Times New Roman" w:hAnsi="Times New Roman"/>
          <w:lang w:val="de-DE" w:eastAsia="de-DE"/>
        </w:rPr>
        <w:t>2024</w:t>
      </w:r>
    </w:p>
    <w:p w14:paraId="11E54C80" w14:textId="77777777" w:rsidR="00861B42" w:rsidRPr="00561F20" w:rsidRDefault="00861B42" w:rsidP="00561F20">
      <w:pPr>
        <w:spacing w:line="276" w:lineRule="auto"/>
        <w:contextualSpacing/>
        <w:jc w:val="both"/>
        <w:rPr>
          <w:rFonts w:ascii="Times New Roman" w:hAnsi="Times New Roman"/>
          <w:b/>
          <w:lang w:val="en-GB" w:eastAsia="de-DE"/>
        </w:rPr>
      </w:pPr>
    </w:p>
    <w:p w14:paraId="64F9D996" w14:textId="77777777" w:rsidR="008916F5" w:rsidRPr="00561F20" w:rsidRDefault="008916F5" w:rsidP="00561F20">
      <w:pPr>
        <w:spacing w:line="276" w:lineRule="auto"/>
        <w:contextualSpacing/>
        <w:jc w:val="both"/>
        <w:rPr>
          <w:rFonts w:ascii="Times New Roman" w:hAnsi="Times New Roman"/>
          <w:b/>
          <w:spacing w:val="4"/>
          <w:position w:val="2"/>
          <w:lang w:eastAsia="de-DE"/>
        </w:rPr>
      </w:pPr>
    </w:p>
    <w:p w14:paraId="11E54C92" w14:textId="7CD3D0B0" w:rsidR="00861B42" w:rsidRPr="00561F20" w:rsidRDefault="00861B42" w:rsidP="00561F20">
      <w:pPr>
        <w:spacing w:line="276" w:lineRule="auto"/>
        <w:contextualSpacing/>
        <w:jc w:val="both"/>
        <w:rPr>
          <w:rFonts w:ascii="Times New Roman" w:hAnsi="Times New Roman"/>
          <w:b/>
          <w:spacing w:val="4"/>
          <w:position w:val="2"/>
          <w:lang w:eastAsia="de-DE"/>
        </w:rPr>
      </w:pPr>
      <w:r w:rsidRPr="00561F20">
        <w:rPr>
          <w:rFonts w:ascii="Times New Roman" w:hAnsi="Times New Roman"/>
          <w:b/>
          <w:spacing w:val="4"/>
          <w:position w:val="2"/>
          <w:lang w:eastAsia="de-DE"/>
        </w:rPr>
        <w:t>RENDI DITËS</w:t>
      </w:r>
      <w:r w:rsidR="00257C9F" w:rsidRPr="00561F20">
        <w:rPr>
          <w:rFonts w:ascii="Times New Roman" w:hAnsi="Times New Roman"/>
          <w:b/>
          <w:spacing w:val="4"/>
          <w:position w:val="2"/>
          <w:lang w:eastAsia="de-DE"/>
        </w:rPr>
        <w:t>:</w:t>
      </w:r>
    </w:p>
    <w:p w14:paraId="11E54C99" w14:textId="77777777" w:rsidR="00361423" w:rsidRPr="00561F20" w:rsidRDefault="00361423" w:rsidP="00561F20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9A" w14:textId="68577C7A" w:rsidR="00361423" w:rsidRPr="00561F20" w:rsidRDefault="00D769D2" w:rsidP="00561F2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spacing w:val="4"/>
          <w:position w:val="2"/>
          <w:lang w:eastAsia="de-DE"/>
        </w:rPr>
      </w:pPr>
      <w:r w:rsidRPr="00561F20">
        <w:rPr>
          <w:rFonts w:ascii="Times New Roman" w:hAnsi="Times New Roman"/>
          <w:b/>
          <w:bCs/>
          <w:i/>
          <w:color w:val="000000" w:themeColor="text1"/>
        </w:rPr>
        <w:t>M</w:t>
      </w:r>
      <w:r w:rsidR="00361423" w:rsidRPr="00561F20">
        <w:rPr>
          <w:rFonts w:ascii="Times New Roman" w:hAnsi="Times New Roman"/>
          <w:b/>
          <w:bCs/>
          <w:i/>
          <w:color w:val="000000" w:themeColor="text1"/>
        </w:rPr>
        <w:t>irëseardhja</w:t>
      </w:r>
      <w:r w:rsidR="00361423" w:rsidRPr="00561F20">
        <w:rPr>
          <w:rFonts w:ascii="Times New Roman" w:hAnsi="Times New Roman"/>
          <w:b/>
          <w:i/>
          <w:spacing w:val="4"/>
          <w:position w:val="2"/>
          <w:lang w:eastAsia="de-DE"/>
        </w:rPr>
        <w:t xml:space="preserve"> </w:t>
      </w:r>
      <w:r w:rsidRPr="00561F20">
        <w:rPr>
          <w:rFonts w:ascii="Times New Roman" w:hAnsi="Times New Roman"/>
          <w:b/>
          <w:i/>
          <w:spacing w:val="4"/>
          <w:position w:val="2"/>
          <w:lang w:eastAsia="de-DE"/>
        </w:rPr>
        <w:t>dhe fjala hapëse</w:t>
      </w:r>
    </w:p>
    <w:p w14:paraId="11E54C9B" w14:textId="77777777" w:rsidR="001D261F" w:rsidRPr="00561F20" w:rsidRDefault="001D261F" w:rsidP="00561F20">
      <w:pPr>
        <w:spacing w:line="276" w:lineRule="auto"/>
        <w:jc w:val="both"/>
        <w:rPr>
          <w:rFonts w:ascii="Times New Roman" w:hAnsi="Times New Roman"/>
        </w:rPr>
      </w:pPr>
    </w:p>
    <w:p w14:paraId="11E54C9D" w14:textId="53833D1C" w:rsidR="00182E4B" w:rsidRDefault="00B32C33" w:rsidP="00561F20">
      <w:pPr>
        <w:spacing w:line="276" w:lineRule="auto"/>
        <w:jc w:val="both"/>
        <w:rPr>
          <w:rFonts w:ascii="Times New Roman" w:hAnsi="Times New Roman"/>
          <w:bCs/>
          <w:iCs/>
          <w:spacing w:val="4"/>
          <w:position w:val="2"/>
          <w:lang w:eastAsia="de-DE"/>
        </w:rPr>
      </w:pP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>Fjala hap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se u mbajt nga </w:t>
      </w:r>
      <w:r w:rsidRPr="00561F20">
        <w:rPr>
          <w:rFonts w:ascii="Times New Roman" w:hAnsi="Times New Roman"/>
          <w:b/>
          <w:iCs/>
          <w:spacing w:val="4"/>
          <w:position w:val="2"/>
          <w:lang w:eastAsia="de-DE"/>
        </w:rPr>
        <w:t>znj. Ejvis Gishti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, e cila </w:t>
      </w:r>
      <w:r w:rsidR="003612C8"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>falënderoi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drejtoreshën e shkollës znj. Hedie Gjoni për </w:t>
      </w:r>
      <w:r w:rsidR="003612C8"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>mikpritjen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në ambientet e shkollës “Gjergji Canco” dhe që iu dha mundësinë anëtarëve të KS të njiheshin më nga afër me mjediset, infrastrukturën dhe laboratorët që shkolla ofron. </w:t>
      </w:r>
      <w:r w:rsidRPr="00561F20">
        <w:rPr>
          <w:rFonts w:ascii="Times New Roman" w:hAnsi="Times New Roman"/>
          <w:b/>
          <w:iCs/>
          <w:spacing w:val="4"/>
          <w:position w:val="2"/>
          <w:lang w:eastAsia="de-DE"/>
        </w:rPr>
        <w:t>Znj. Hedie Gjoni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tha se ishte k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>naq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>si e veçantë q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kjo mbledhje e radh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s </w:t>
      </w:r>
      <w:r w:rsidR="00BF033E">
        <w:rPr>
          <w:rFonts w:ascii="Times New Roman" w:hAnsi="Times New Roman"/>
          <w:bCs/>
          <w:iCs/>
          <w:spacing w:val="4"/>
          <w:position w:val="2"/>
          <w:lang w:eastAsia="de-DE"/>
        </w:rPr>
        <w:t>e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KS do t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zhvillohej n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 xml:space="preserve"> shkoll</w:t>
      </w:r>
      <w:r w:rsidR="00561F20">
        <w:rPr>
          <w:rFonts w:ascii="Times New Roman" w:hAnsi="Times New Roman"/>
          <w:bCs/>
          <w:iCs/>
          <w:spacing w:val="4"/>
          <w:position w:val="2"/>
          <w:lang w:eastAsia="de-DE"/>
        </w:rPr>
        <w:t>ë</w:t>
      </w:r>
      <w:r w:rsidRPr="00561F20">
        <w:rPr>
          <w:rFonts w:ascii="Times New Roman" w:hAnsi="Times New Roman"/>
          <w:bCs/>
          <w:iCs/>
          <w:spacing w:val="4"/>
          <w:position w:val="2"/>
          <w:lang w:eastAsia="de-DE"/>
        </w:rPr>
        <w:t>n e tyre.</w:t>
      </w:r>
    </w:p>
    <w:p w14:paraId="4D5AEF86" w14:textId="77777777" w:rsidR="00BF033E" w:rsidRPr="00561F20" w:rsidRDefault="00BF033E" w:rsidP="00561F20">
      <w:pPr>
        <w:spacing w:line="276" w:lineRule="auto"/>
        <w:jc w:val="both"/>
        <w:rPr>
          <w:rFonts w:ascii="Times New Roman" w:hAnsi="Times New Roman"/>
          <w:bCs/>
          <w:iCs/>
          <w:spacing w:val="4"/>
          <w:position w:val="2"/>
          <w:lang w:eastAsia="de-DE"/>
        </w:rPr>
      </w:pPr>
    </w:p>
    <w:p w14:paraId="555F8462" w14:textId="4678D432" w:rsidR="00D769D2" w:rsidRPr="00561F20" w:rsidRDefault="00D769D2" w:rsidP="00561F2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  <w:spacing w:val="4"/>
          <w:position w:val="2"/>
          <w:lang w:eastAsia="de-DE"/>
        </w:rPr>
      </w:pPr>
      <w:r w:rsidRPr="00561F20">
        <w:rPr>
          <w:rFonts w:ascii="Times New Roman" w:hAnsi="Times New Roman"/>
          <w:b/>
          <w:i/>
          <w:iCs/>
        </w:rPr>
        <w:t xml:space="preserve">Vizitë në shkollën “Gjergji Canco”, Tiranë </w:t>
      </w:r>
    </w:p>
    <w:p w14:paraId="6D7F3031" w14:textId="77777777" w:rsidR="00F709B7" w:rsidRPr="00561F20" w:rsidRDefault="00F709B7" w:rsidP="00561F20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56FAAB2E" w14:textId="771848A7" w:rsidR="00F709B7" w:rsidRPr="00561F20" w:rsidRDefault="00F709B7" w:rsidP="00561F20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561F20">
        <w:rPr>
          <w:rFonts w:ascii="Times New Roman" w:hAnsi="Times New Roman"/>
          <w:b/>
          <w:bCs/>
        </w:rPr>
        <w:t xml:space="preserve">Znj. Gjoni </w:t>
      </w:r>
      <w:r w:rsidRPr="00561F20">
        <w:rPr>
          <w:rFonts w:ascii="Times New Roman" w:hAnsi="Times New Roman"/>
        </w:rPr>
        <w:t>prezantoi anëtar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me nj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historik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shkurt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dhe me zhvillimet më kryesore të shkollës që nga momenti i krijimit. Pas prezantimit, an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vizituan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gjith</w:t>
      </w:r>
      <w:r w:rsidR="00A54BC1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laborator</w:t>
      </w:r>
      <w:r w:rsidR="00371A3C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e shkoll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s, ku u njoh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 me 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nyr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n si zhvillohej </w:t>
      </w:r>
      <w:r w:rsidR="003612C8">
        <w:rPr>
          <w:rFonts w:ascii="Times New Roman" w:hAnsi="Times New Roman"/>
        </w:rPr>
        <w:t xml:space="preserve">teoria dhe </w:t>
      </w:r>
      <w:r w:rsidRPr="00561F20">
        <w:rPr>
          <w:rFonts w:ascii="Times New Roman" w:hAnsi="Times New Roman"/>
        </w:rPr>
        <w:t>praktika, me pajisjet q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shkolla dispononte, me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rb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rjen e klasave etj. Po k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shtu, an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pat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 mund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sin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zhvillonin biseda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shkurt</w:t>
      </w:r>
      <w:r w:rsidR="007A7C35">
        <w:rPr>
          <w:rFonts w:ascii="Times New Roman" w:hAnsi="Times New Roman"/>
        </w:rPr>
        <w:t>r</w:t>
      </w:r>
      <w:r w:rsidRPr="00561F20">
        <w:rPr>
          <w:rFonts w:ascii="Times New Roman" w:hAnsi="Times New Roman"/>
        </w:rPr>
        <w:t>a me nx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sit ku u njoh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 me pritshm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rit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e tyre, vizionin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ardhmen, me </w:t>
      </w:r>
      <w:r w:rsidR="00DF5281">
        <w:rPr>
          <w:rFonts w:ascii="Times New Roman" w:hAnsi="Times New Roman"/>
        </w:rPr>
        <w:t>konformitetin</w:t>
      </w:r>
      <w:r w:rsidRPr="00561F20">
        <w:rPr>
          <w:rFonts w:ascii="Times New Roman" w:hAnsi="Times New Roman"/>
        </w:rPr>
        <w:t xml:space="preserve"> e tyre </w:t>
      </w:r>
      <w:r w:rsidR="00DF5281">
        <w:rPr>
          <w:rFonts w:ascii="Times New Roman" w:hAnsi="Times New Roman"/>
        </w:rPr>
        <w:t>në</w:t>
      </w:r>
      <w:r w:rsidRPr="00561F20">
        <w:rPr>
          <w:rFonts w:ascii="Times New Roman" w:hAnsi="Times New Roman"/>
        </w:rPr>
        <w:t xml:space="preserve"> shkoll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etj.</w:t>
      </w:r>
    </w:p>
    <w:p w14:paraId="11E54CA2" w14:textId="77777777" w:rsidR="00A06E37" w:rsidRPr="00561F20" w:rsidRDefault="00A06E37" w:rsidP="00561F20">
      <w:pPr>
        <w:spacing w:line="276" w:lineRule="auto"/>
        <w:jc w:val="both"/>
        <w:rPr>
          <w:rFonts w:ascii="Times New Roman" w:hAnsi="Times New Roman"/>
          <w:b/>
          <w:bCs/>
          <w:i/>
        </w:rPr>
      </w:pPr>
    </w:p>
    <w:p w14:paraId="11E54CA4" w14:textId="592B377A" w:rsidR="00680F8E" w:rsidRPr="00561F20" w:rsidRDefault="00D769D2" w:rsidP="00561F2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  <w:spacing w:val="4"/>
          <w:position w:val="2"/>
          <w:lang w:eastAsia="de-DE"/>
        </w:rPr>
      </w:pPr>
      <w:r w:rsidRPr="00561F20">
        <w:rPr>
          <w:rFonts w:ascii="Times New Roman" w:hAnsi="Times New Roman"/>
          <w:b/>
          <w:i/>
          <w:iCs/>
        </w:rPr>
        <w:t>Diskutim për kualifikimet e reja dhe ato ekzistuese, afatgjata dhe afatshkurtra</w:t>
      </w:r>
    </w:p>
    <w:p w14:paraId="7BAE4198" w14:textId="77777777" w:rsidR="00EC7270" w:rsidRPr="00561F20" w:rsidRDefault="00EC7270" w:rsidP="00561F20">
      <w:pPr>
        <w:spacing w:line="276" w:lineRule="auto"/>
        <w:jc w:val="both"/>
        <w:rPr>
          <w:rFonts w:ascii="Times New Roman" w:hAnsi="Times New Roman"/>
        </w:rPr>
      </w:pPr>
    </w:p>
    <w:p w14:paraId="0AEFC617" w14:textId="2EF27E37" w:rsidR="00EC7270" w:rsidRPr="00561F20" w:rsidRDefault="00EC7270" w:rsidP="00561F20">
      <w:pPr>
        <w:spacing w:line="276" w:lineRule="auto"/>
        <w:jc w:val="both"/>
        <w:rPr>
          <w:rFonts w:ascii="Times New Roman" w:hAnsi="Times New Roman"/>
        </w:rPr>
      </w:pPr>
      <w:r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vijim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agjend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s, </w:t>
      </w:r>
      <w:r w:rsidRPr="00561F20">
        <w:rPr>
          <w:rFonts w:ascii="Times New Roman" w:hAnsi="Times New Roman"/>
          <w:b/>
          <w:bCs/>
        </w:rPr>
        <w:t>z. Endri Xhina</w:t>
      </w:r>
      <w:r w:rsidRPr="00561F20">
        <w:rPr>
          <w:rFonts w:ascii="Times New Roman" w:hAnsi="Times New Roman"/>
        </w:rPr>
        <w:t xml:space="preserve">, </w:t>
      </w:r>
      <w:r w:rsidR="00FA7521" w:rsidRPr="00561F20">
        <w:rPr>
          <w:rFonts w:ascii="Times New Roman" w:hAnsi="Times New Roman"/>
        </w:rPr>
        <w:t>falënderoi</w:t>
      </w:r>
      <w:r w:rsidRPr="00561F20">
        <w:rPr>
          <w:rFonts w:ascii="Times New Roman" w:hAnsi="Times New Roman"/>
        </w:rPr>
        <w:t xml:space="preserve"> znj. Gishti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organizimin e k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tij takimi ndryshe nga takimet e 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parshme, si dhe znj. Gjoni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pritjen dhe mund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sin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q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iu dha an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ve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njohur nga af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shkoll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 dhe ambientet e saj, vizit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kjo </w:t>
      </w:r>
      <w:r w:rsidR="00DF5281">
        <w:rPr>
          <w:rFonts w:ascii="Times New Roman" w:hAnsi="Times New Roman"/>
        </w:rPr>
        <w:t xml:space="preserve">që rezultoi </w:t>
      </w:r>
      <w:r w:rsidRPr="00561F20">
        <w:rPr>
          <w:rFonts w:ascii="Times New Roman" w:hAnsi="Times New Roman"/>
        </w:rPr>
        <w:t xml:space="preserve">shumë frytdhënëse. </w:t>
      </w:r>
      <w:r w:rsidRPr="00561F20">
        <w:rPr>
          <w:rFonts w:ascii="Times New Roman" w:hAnsi="Times New Roman"/>
          <w:b/>
          <w:bCs/>
        </w:rPr>
        <w:t>Z. Xhina</w:t>
      </w:r>
      <w:r w:rsidRPr="00561F20">
        <w:rPr>
          <w:rFonts w:ascii="Times New Roman" w:hAnsi="Times New Roman"/>
        </w:rPr>
        <w:t xml:space="preserve"> tha se, ky takim do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</w:t>
      </w:r>
      <w:r w:rsidR="00FA7521" w:rsidRPr="00561F20">
        <w:rPr>
          <w:rFonts w:ascii="Times New Roman" w:hAnsi="Times New Roman"/>
        </w:rPr>
        <w:t>p</w:t>
      </w:r>
      <w:r w:rsidR="00FA7521">
        <w:rPr>
          <w:rFonts w:ascii="Times New Roman" w:hAnsi="Times New Roman"/>
        </w:rPr>
        <w:t>ë</w:t>
      </w:r>
      <w:r w:rsidR="00FA7521" w:rsidRPr="00561F20">
        <w:rPr>
          <w:rFonts w:ascii="Times New Roman" w:hAnsi="Times New Roman"/>
        </w:rPr>
        <w:t>rq</w:t>
      </w:r>
      <w:r w:rsidR="00FA7521">
        <w:rPr>
          <w:rFonts w:ascii="Times New Roman" w:hAnsi="Times New Roman"/>
        </w:rPr>
        <w:t>e</w:t>
      </w:r>
      <w:r w:rsidR="00FA7521" w:rsidRPr="00561F20">
        <w:rPr>
          <w:rFonts w:ascii="Times New Roman" w:hAnsi="Times New Roman"/>
        </w:rPr>
        <w:t>ndrohej</w:t>
      </w:r>
      <w:r w:rsidRPr="00561F20">
        <w:rPr>
          <w:rFonts w:ascii="Times New Roman" w:hAnsi="Times New Roman"/>
        </w:rPr>
        <w:t xml:space="preserve"> tek diskutimi i disa vendimeve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marra mbledhjen e kaluar. </w:t>
      </w:r>
    </w:p>
    <w:p w14:paraId="2B8F15C8" w14:textId="77777777" w:rsidR="00EC7270" w:rsidRPr="00561F20" w:rsidRDefault="00EC7270" w:rsidP="00561F20">
      <w:pPr>
        <w:spacing w:line="276" w:lineRule="auto"/>
        <w:jc w:val="both"/>
        <w:rPr>
          <w:rFonts w:ascii="Times New Roman" w:hAnsi="Times New Roman"/>
        </w:rPr>
      </w:pPr>
    </w:p>
    <w:p w14:paraId="2B4360B1" w14:textId="5F98B178" w:rsidR="00EC7270" w:rsidRPr="00561F20" w:rsidRDefault="00EC7270" w:rsidP="00561F20">
      <w:pPr>
        <w:spacing w:line="276" w:lineRule="auto"/>
        <w:jc w:val="both"/>
        <w:rPr>
          <w:rFonts w:ascii="Times New Roman" w:hAnsi="Times New Roman"/>
        </w:rPr>
      </w:pPr>
      <w:r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rpara se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fillonin me pikat e agjend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s </w:t>
      </w:r>
      <w:r w:rsidRPr="00561F20">
        <w:rPr>
          <w:rFonts w:ascii="Times New Roman" w:hAnsi="Times New Roman"/>
          <w:b/>
          <w:bCs/>
        </w:rPr>
        <w:t>znj. Hatixhe Bilibashi</w:t>
      </w:r>
      <w:r w:rsidRPr="00561F20">
        <w:rPr>
          <w:rFonts w:ascii="Times New Roman" w:hAnsi="Times New Roman"/>
        </w:rPr>
        <w:t xml:space="preserve"> ndau shkurtimisht me an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nj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eksperienc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shum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bukur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</w:t>
      </w:r>
      <w:r w:rsidR="00372B55">
        <w:rPr>
          <w:rFonts w:ascii="Times New Roman" w:hAnsi="Times New Roman"/>
        </w:rPr>
        <w:t xml:space="preserve">dy </w:t>
      </w:r>
      <w:r w:rsidRPr="00561F20">
        <w:rPr>
          <w:rFonts w:ascii="Times New Roman" w:hAnsi="Times New Roman"/>
        </w:rPr>
        <w:t>nx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sve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akademis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Albanian ICT,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cil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rf</w:t>
      </w:r>
      <w:r w:rsidR="00372B55">
        <w:rPr>
          <w:rFonts w:ascii="Times New Roman" w:hAnsi="Times New Roman"/>
        </w:rPr>
        <w:t>a</w:t>
      </w:r>
      <w:r w:rsidRPr="00561F20">
        <w:rPr>
          <w:rFonts w:ascii="Times New Roman" w:hAnsi="Times New Roman"/>
        </w:rPr>
        <w:t>q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suan Shqip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rin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her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par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nj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kompeticion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inteligjenc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 artificiale, 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Riad,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Arabis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Saudite ku dhe u vler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suan me medalje ari. Me k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vler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sim, Shqip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ria fitoi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drejt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qen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pjes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e k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tij kompeticioni çdo vit. </w:t>
      </w:r>
    </w:p>
    <w:p w14:paraId="52E12145" w14:textId="77777777" w:rsidR="00EC7270" w:rsidRPr="00561F20" w:rsidRDefault="00EC7270" w:rsidP="00561F20">
      <w:pPr>
        <w:pStyle w:val="ListParagraph"/>
        <w:spacing w:line="276" w:lineRule="auto"/>
        <w:jc w:val="both"/>
        <w:rPr>
          <w:rFonts w:ascii="Times New Roman" w:hAnsi="Times New Roman"/>
        </w:rPr>
      </w:pPr>
    </w:p>
    <w:p w14:paraId="2952EDD0" w14:textId="77777777" w:rsidR="00157895" w:rsidRDefault="00EC7270" w:rsidP="00561F20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561F20">
        <w:rPr>
          <w:rFonts w:ascii="Times New Roman" w:hAnsi="Times New Roman"/>
          <w:color w:val="000000" w:themeColor="text1"/>
        </w:rPr>
        <w:t>Pas ndarjes s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saj eksperience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jasht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zakonshme, an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tar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t kaluan 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diskutim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nj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nga vendimet e mbledhjes s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kaluar,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ishte hartimi i kurseve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unifikuara afatshkurtra me koh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zgjatje 3-6 mujore,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disa frame</w:t>
      </w:r>
      <w:r w:rsidR="00A32065">
        <w:rPr>
          <w:rFonts w:ascii="Times New Roman" w:hAnsi="Times New Roman"/>
          <w:color w:val="000000" w:themeColor="text1"/>
        </w:rPr>
        <w:t>w</w:t>
      </w:r>
      <w:r w:rsidRPr="00561F20">
        <w:rPr>
          <w:rFonts w:ascii="Times New Roman" w:hAnsi="Times New Roman"/>
          <w:color w:val="000000" w:themeColor="text1"/>
        </w:rPr>
        <w:t xml:space="preserve">ork-e si: react, python, java etj. </w:t>
      </w:r>
      <w:r w:rsidRPr="00561F20">
        <w:rPr>
          <w:rFonts w:ascii="Times New Roman" w:hAnsi="Times New Roman"/>
          <w:b/>
          <w:bCs/>
          <w:color w:val="000000" w:themeColor="text1"/>
        </w:rPr>
        <w:t>Znj. Gishti</w:t>
      </w:r>
      <w:r w:rsidRPr="00561F20">
        <w:rPr>
          <w:rFonts w:ascii="Times New Roman" w:hAnsi="Times New Roman"/>
          <w:color w:val="000000" w:themeColor="text1"/>
        </w:rPr>
        <w:t>, tha se, duhet një vendim</w:t>
      </w:r>
      <w:r w:rsidR="00A32065">
        <w:rPr>
          <w:rFonts w:ascii="Times New Roman" w:hAnsi="Times New Roman"/>
          <w:color w:val="000000" w:themeColor="text1"/>
        </w:rPr>
        <w:t>m</w:t>
      </w:r>
      <w:r w:rsidRPr="00561F20">
        <w:rPr>
          <w:rFonts w:ascii="Times New Roman" w:hAnsi="Times New Roman"/>
          <w:color w:val="000000" w:themeColor="text1"/>
        </w:rPr>
        <w:t>arrje ose një ekspertizë nga Komiteti Sektorial për sa i përket kurseve afatshkurtra për frame</w:t>
      </w:r>
      <w:r w:rsidR="002A7B70">
        <w:rPr>
          <w:rFonts w:ascii="Times New Roman" w:hAnsi="Times New Roman"/>
          <w:color w:val="000000" w:themeColor="text1"/>
        </w:rPr>
        <w:t>w</w:t>
      </w:r>
      <w:r w:rsidRPr="00561F20">
        <w:rPr>
          <w:rFonts w:ascii="Times New Roman" w:hAnsi="Times New Roman"/>
          <w:color w:val="000000" w:themeColor="text1"/>
        </w:rPr>
        <w:t>ork-et, për të parë se si Qendrat e Formimit Profesional mund ti ofrojnë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to kurse. </w:t>
      </w:r>
    </w:p>
    <w:p w14:paraId="7CA8D83B" w14:textId="77777777" w:rsidR="00157895" w:rsidRDefault="00157895" w:rsidP="00561F20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21C62C09" w14:textId="1D30E94E" w:rsidR="00EC7270" w:rsidRPr="00561F20" w:rsidRDefault="00EC7270" w:rsidP="00561F20">
      <w:pPr>
        <w:spacing w:line="276" w:lineRule="auto"/>
        <w:jc w:val="both"/>
        <w:rPr>
          <w:rFonts w:ascii="Times New Roman" w:hAnsi="Times New Roman"/>
          <w:smallCaps/>
        </w:rPr>
      </w:pPr>
      <w:r w:rsidRPr="00561F20">
        <w:rPr>
          <w:rFonts w:ascii="Times New Roman" w:hAnsi="Times New Roman"/>
          <w:b/>
          <w:bCs/>
          <w:color w:val="000000" w:themeColor="text1"/>
        </w:rPr>
        <w:t xml:space="preserve">Znj. Gishti </w:t>
      </w:r>
      <w:r w:rsidRPr="00561F20">
        <w:rPr>
          <w:rFonts w:ascii="Times New Roman" w:hAnsi="Times New Roman"/>
          <w:color w:val="000000" w:themeColor="text1"/>
        </w:rPr>
        <w:t>qart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soi se</w:t>
      </w:r>
      <w:r w:rsidR="00157895">
        <w:rPr>
          <w:rFonts w:ascii="Times New Roman" w:hAnsi="Times New Roman"/>
          <w:color w:val="000000" w:themeColor="text1"/>
        </w:rPr>
        <w:t>,</w:t>
      </w:r>
      <w:r w:rsidRPr="00561F20">
        <w:rPr>
          <w:rFonts w:ascii="Times New Roman" w:hAnsi="Times New Roman"/>
          <w:color w:val="000000" w:themeColor="text1"/>
        </w:rPr>
        <w:t xml:space="preserve"> Komiteti duhet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merrte vendimmarrje 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rastin se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to kurse do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ishin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un</w:t>
      </w:r>
      <w:r w:rsidR="00157895">
        <w:rPr>
          <w:rFonts w:ascii="Times New Roman" w:hAnsi="Times New Roman"/>
          <w:color w:val="000000" w:themeColor="text1"/>
        </w:rPr>
        <w:t>i</w:t>
      </w:r>
      <w:r w:rsidRPr="00561F20">
        <w:rPr>
          <w:rFonts w:ascii="Times New Roman" w:hAnsi="Times New Roman"/>
          <w:color w:val="000000" w:themeColor="text1"/>
        </w:rPr>
        <w:t>fikuara, pra Agjencia 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rast duhet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ngrinte grupe pune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r hartimin e </w:t>
      </w:r>
      <w:r w:rsidR="00157895">
        <w:rPr>
          <w:rFonts w:ascii="Times New Roman" w:hAnsi="Times New Roman"/>
          <w:color w:val="000000" w:themeColor="text1"/>
        </w:rPr>
        <w:t>programeve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157895">
        <w:rPr>
          <w:rFonts w:ascii="Times New Roman" w:hAnsi="Times New Roman"/>
          <w:color w:val="000000" w:themeColor="text1"/>
        </w:rPr>
        <w:t>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kurseve apo do </w:t>
      </w:r>
      <w:r w:rsidR="00C429E7" w:rsidRPr="00561F20">
        <w:rPr>
          <w:rFonts w:ascii="Times New Roman" w:hAnsi="Times New Roman"/>
          <w:color w:val="000000" w:themeColor="text1"/>
        </w:rPr>
        <w:t>i</w:t>
      </w:r>
      <w:r w:rsidR="00C429E7">
        <w:rPr>
          <w:rFonts w:ascii="Times New Roman" w:hAnsi="Times New Roman"/>
          <w:color w:val="000000" w:themeColor="text1"/>
        </w:rPr>
        <w:t>u</w:t>
      </w:r>
      <w:r w:rsidRPr="00561F20">
        <w:rPr>
          <w:rFonts w:ascii="Times New Roman" w:hAnsi="Times New Roman"/>
          <w:color w:val="000000" w:themeColor="text1"/>
        </w:rPr>
        <w:t xml:space="preserve"> lihej si kompetenc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157895">
        <w:rPr>
          <w:rFonts w:ascii="Times New Roman" w:hAnsi="Times New Roman"/>
          <w:color w:val="000000" w:themeColor="text1"/>
        </w:rPr>
        <w:t>Q</w:t>
      </w:r>
      <w:r w:rsidRPr="00561F20">
        <w:rPr>
          <w:rFonts w:ascii="Times New Roman" w:hAnsi="Times New Roman"/>
          <w:color w:val="000000" w:themeColor="text1"/>
        </w:rPr>
        <w:t>endrave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157895">
        <w:rPr>
          <w:rFonts w:ascii="Times New Roman" w:hAnsi="Times New Roman"/>
          <w:color w:val="000000" w:themeColor="text1"/>
        </w:rPr>
        <w:t>F</w:t>
      </w:r>
      <w:r w:rsidRPr="00561F20">
        <w:rPr>
          <w:rFonts w:ascii="Times New Roman" w:hAnsi="Times New Roman"/>
          <w:color w:val="000000" w:themeColor="text1"/>
        </w:rPr>
        <w:t xml:space="preserve">ormimit </w:t>
      </w:r>
      <w:r w:rsidR="00157895">
        <w:rPr>
          <w:rFonts w:ascii="Times New Roman" w:hAnsi="Times New Roman"/>
          <w:color w:val="000000" w:themeColor="text1"/>
        </w:rPr>
        <w:t>P</w:t>
      </w:r>
      <w:r w:rsidRPr="00561F20">
        <w:rPr>
          <w:rFonts w:ascii="Times New Roman" w:hAnsi="Times New Roman"/>
          <w:color w:val="000000" w:themeColor="text1"/>
        </w:rPr>
        <w:t>rofesional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ta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rgatitur ato vet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sipas nevojave lokale dhe mund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sive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kishin. </w:t>
      </w:r>
      <w:r w:rsidRPr="00561F20">
        <w:rPr>
          <w:rFonts w:ascii="Times New Roman" w:hAnsi="Times New Roman"/>
          <w:b/>
          <w:bCs/>
          <w:color w:val="000000" w:themeColor="text1"/>
        </w:rPr>
        <w:t>Znj. Gjoni</w:t>
      </w:r>
      <w:r w:rsidRPr="00561F20">
        <w:rPr>
          <w:rFonts w:ascii="Times New Roman" w:hAnsi="Times New Roman"/>
          <w:color w:val="000000" w:themeColor="text1"/>
        </w:rPr>
        <w:t xml:space="preserve"> tha se,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shkollat ose qendrat do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ishte shum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mir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kishin nj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orientim, diçka standarde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rgatitej nga Agjencia dhe 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pas ata mund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kishin lirin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C429E7" w:rsidRPr="00561F20">
        <w:rPr>
          <w:rFonts w:ascii="Times New Roman" w:hAnsi="Times New Roman"/>
          <w:color w:val="000000" w:themeColor="text1"/>
        </w:rPr>
        <w:t>zgjidhnin</w:t>
      </w:r>
      <w:r w:rsidRPr="00561F20">
        <w:rPr>
          <w:rFonts w:ascii="Times New Roman" w:hAnsi="Times New Roman"/>
          <w:color w:val="000000" w:themeColor="text1"/>
        </w:rPr>
        <w:t xml:space="preserve"> nj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nga gjuh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t e ofruara. </w:t>
      </w:r>
      <w:r w:rsidRPr="00561F20">
        <w:rPr>
          <w:rFonts w:ascii="Times New Roman" w:hAnsi="Times New Roman"/>
          <w:b/>
          <w:bCs/>
          <w:color w:val="000000" w:themeColor="text1"/>
        </w:rPr>
        <w:t>Z. Xhina</w:t>
      </w:r>
      <w:r w:rsidRPr="00561F20">
        <w:rPr>
          <w:rFonts w:ascii="Times New Roman" w:hAnsi="Times New Roman"/>
          <w:color w:val="000000" w:themeColor="text1"/>
        </w:rPr>
        <w:t xml:space="preserve"> propozoi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mund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hartonin si kurs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unifikuar “</w:t>
      </w:r>
      <w:r w:rsidRPr="00157895">
        <w:rPr>
          <w:rFonts w:ascii="Times New Roman" w:hAnsi="Times New Roman"/>
          <w:i/>
          <w:iCs/>
          <w:color w:val="000000" w:themeColor="text1"/>
        </w:rPr>
        <w:t>Bazat e programimit n</w:t>
      </w:r>
      <w:r w:rsidR="00561F20" w:rsidRPr="00157895">
        <w:rPr>
          <w:rFonts w:ascii="Times New Roman" w:hAnsi="Times New Roman"/>
          <w:i/>
          <w:iCs/>
          <w:color w:val="000000" w:themeColor="text1"/>
        </w:rPr>
        <w:t>ë</w:t>
      </w:r>
      <w:r w:rsidRPr="00157895">
        <w:rPr>
          <w:rFonts w:ascii="Times New Roman" w:hAnsi="Times New Roman"/>
          <w:i/>
          <w:iCs/>
          <w:color w:val="000000" w:themeColor="text1"/>
        </w:rPr>
        <w:t xml:space="preserve"> Python</w:t>
      </w:r>
      <w:r w:rsidRPr="00561F20">
        <w:rPr>
          <w:rFonts w:ascii="Times New Roman" w:hAnsi="Times New Roman"/>
          <w:color w:val="000000" w:themeColor="text1"/>
        </w:rPr>
        <w:t>” dhe platform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n mund ta zgjedh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çdo qend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vet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. </w:t>
      </w:r>
      <w:r w:rsidRPr="00561F20">
        <w:rPr>
          <w:rFonts w:ascii="Times New Roman" w:hAnsi="Times New Roman"/>
          <w:b/>
          <w:bCs/>
          <w:color w:val="000000" w:themeColor="text1"/>
        </w:rPr>
        <w:t>Znj. Luljeta Dauti</w:t>
      </w:r>
      <w:r w:rsidRPr="00561F20">
        <w:rPr>
          <w:rFonts w:ascii="Times New Roman" w:hAnsi="Times New Roman"/>
          <w:color w:val="000000" w:themeColor="text1"/>
        </w:rPr>
        <w:t xml:space="preserve"> propozoi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kursi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jet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i standardizuar por,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ket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mund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si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tu ndryshuar me 20% 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nyr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Qendrat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ken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fleksibilitet. </w:t>
      </w:r>
      <w:r w:rsidRPr="00561F20">
        <w:rPr>
          <w:rFonts w:ascii="Times New Roman" w:hAnsi="Times New Roman"/>
          <w:b/>
          <w:bCs/>
          <w:color w:val="000000" w:themeColor="text1"/>
        </w:rPr>
        <w:t>Z. Xhina</w:t>
      </w:r>
      <w:r w:rsidRPr="00561F20">
        <w:rPr>
          <w:rFonts w:ascii="Times New Roman" w:hAnsi="Times New Roman"/>
          <w:color w:val="000000" w:themeColor="text1"/>
        </w:rPr>
        <w:t xml:space="preserve"> theksoi se, deri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momentin kishim propozimin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hartimin e tre kurseve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unifikuara: “</w:t>
      </w:r>
      <w:r w:rsidRPr="00561F20">
        <w:rPr>
          <w:rFonts w:ascii="Times New Roman" w:hAnsi="Times New Roman"/>
          <w:i/>
          <w:iCs/>
          <w:color w:val="000000" w:themeColor="text1"/>
        </w:rPr>
        <w:t>Bazat e programimit n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 Python”, </w:t>
      </w:r>
      <w:r w:rsidRPr="00561F20">
        <w:rPr>
          <w:rFonts w:ascii="Times New Roman" w:hAnsi="Times New Roman"/>
          <w:color w:val="000000" w:themeColor="text1"/>
        </w:rPr>
        <w:t>“</w:t>
      </w:r>
      <w:r w:rsidRPr="00561F20">
        <w:rPr>
          <w:rFonts w:ascii="Times New Roman" w:hAnsi="Times New Roman"/>
          <w:i/>
          <w:iCs/>
          <w:color w:val="000000" w:themeColor="text1"/>
        </w:rPr>
        <w:t>Nd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rtimi i aplikacionit </w:t>
      </w:r>
      <w:r w:rsidR="006A6430">
        <w:rPr>
          <w:rFonts w:ascii="Times New Roman" w:hAnsi="Times New Roman"/>
          <w:i/>
          <w:iCs/>
          <w:color w:val="000000" w:themeColor="text1"/>
        </w:rPr>
        <w:t>w</w:t>
      </w:r>
      <w:r w:rsidRPr="00561F20">
        <w:rPr>
          <w:rFonts w:ascii="Times New Roman" w:hAnsi="Times New Roman"/>
          <w:i/>
          <w:iCs/>
          <w:color w:val="000000" w:themeColor="text1"/>
        </w:rPr>
        <w:t>eb n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A6430">
        <w:rPr>
          <w:rFonts w:ascii="Times New Roman" w:hAnsi="Times New Roman"/>
          <w:i/>
          <w:iCs/>
          <w:color w:val="000000" w:themeColor="text1"/>
        </w:rPr>
        <w:t>P</w:t>
      </w:r>
      <w:r w:rsidRPr="00561F20">
        <w:rPr>
          <w:rFonts w:ascii="Times New Roman" w:hAnsi="Times New Roman"/>
          <w:i/>
          <w:iCs/>
          <w:color w:val="000000" w:themeColor="text1"/>
        </w:rPr>
        <w:t>ython</w:t>
      </w:r>
      <w:r w:rsidRPr="00561F20">
        <w:rPr>
          <w:rFonts w:ascii="Times New Roman" w:hAnsi="Times New Roman"/>
          <w:color w:val="000000" w:themeColor="text1"/>
        </w:rPr>
        <w:t>” dhe “</w:t>
      </w:r>
      <w:r w:rsidRPr="00561F20">
        <w:rPr>
          <w:rFonts w:ascii="Times New Roman" w:hAnsi="Times New Roman"/>
          <w:i/>
          <w:iCs/>
          <w:color w:val="000000" w:themeColor="text1"/>
        </w:rPr>
        <w:t>Data science</w:t>
      </w:r>
      <w:r w:rsidRPr="00561F20">
        <w:rPr>
          <w:rFonts w:ascii="Times New Roman" w:hAnsi="Times New Roman"/>
          <w:color w:val="000000" w:themeColor="text1"/>
        </w:rPr>
        <w:t>”. Nga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ta: “</w:t>
      </w:r>
      <w:r w:rsidRPr="00561F20">
        <w:rPr>
          <w:rFonts w:ascii="Times New Roman" w:hAnsi="Times New Roman"/>
          <w:i/>
          <w:iCs/>
          <w:color w:val="000000" w:themeColor="text1"/>
        </w:rPr>
        <w:t>Bazat e programimit n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A6430">
        <w:rPr>
          <w:rFonts w:ascii="Times New Roman" w:hAnsi="Times New Roman"/>
          <w:i/>
          <w:iCs/>
          <w:color w:val="000000" w:themeColor="text1"/>
        </w:rPr>
        <w:t>P</w:t>
      </w:r>
      <w:r w:rsidRPr="00561F20">
        <w:rPr>
          <w:rFonts w:ascii="Times New Roman" w:hAnsi="Times New Roman"/>
          <w:i/>
          <w:iCs/>
          <w:color w:val="000000" w:themeColor="text1"/>
        </w:rPr>
        <w:t>ython</w:t>
      </w:r>
      <w:r w:rsidRPr="00561F20">
        <w:rPr>
          <w:rFonts w:ascii="Times New Roman" w:hAnsi="Times New Roman"/>
          <w:color w:val="000000" w:themeColor="text1"/>
        </w:rPr>
        <w:t>” mund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realizohej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3 muaj, nd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rsa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dy kurset e tjera duhet 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shum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koh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. </w:t>
      </w:r>
    </w:p>
    <w:p w14:paraId="4A941230" w14:textId="77777777" w:rsidR="00EC7270" w:rsidRPr="00561F20" w:rsidRDefault="00EC7270" w:rsidP="00C429E7">
      <w:pPr>
        <w:spacing w:line="276" w:lineRule="auto"/>
        <w:jc w:val="both"/>
        <w:rPr>
          <w:rFonts w:ascii="Times New Roman" w:hAnsi="Times New Roman"/>
        </w:rPr>
      </w:pPr>
    </w:p>
    <w:p w14:paraId="2D8A88C4" w14:textId="6F725024" w:rsidR="00EC7270" w:rsidRPr="00561F20" w:rsidRDefault="00EC7270" w:rsidP="00C429E7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vijim,</w:t>
      </w:r>
      <w:r w:rsidRPr="00561F20">
        <w:rPr>
          <w:rFonts w:ascii="Times New Roman" w:hAnsi="Times New Roman"/>
          <w:b/>
          <w:bCs/>
        </w:rPr>
        <w:t xml:space="preserve"> znj. Albina Buci</w:t>
      </w:r>
      <w:r w:rsidRPr="00561F20">
        <w:rPr>
          <w:rFonts w:ascii="Times New Roman" w:hAnsi="Times New Roman"/>
        </w:rPr>
        <w:t xml:space="preserve"> prezantoi an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me modulet e kursit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unifikuar “</w:t>
      </w:r>
      <w:r w:rsidRPr="00561F20">
        <w:rPr>
          <w:rFonts w:ascii="Times New Roman" w:hAnsi="Times New Roman"/>
          <w:i/>
          <w:iCs/>
        </w:rPr>
        <w:t>Zhvillim front end-i</w:t>
      </w:r>
      <w:r w:rsidRPr="00561F20">
        <w:rPr>
          <w:rFonts w:ascii="Times New Roman" w:hAnsi="Times New Roman"/>
        </w:rPr>
        <w:t>”, kurs q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u hart</w:t>
      </w:r>
      <w:r w:rsidR="006A6430">
        <w:rPr>
          <w:rFonts w:ascii="Times New Roman" w:hAnsi="Times New Roman"/>
        </w:rPr>
        <w:t>u</w:t>
      </w:r>
      <w:r w:rsidRPr="00561F20">
        <w:rPr>
          <w:rFonts w:ascii="Times New Roman" w:hAnsi="Times New Roman"/>
        </w:rPr>
        <w:t>a pas propozimit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Komitetit Sektorial. Duke qen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se, modulet e k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tij kursi ishin ezauruese u vendos q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rgatiteshin vet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m tre kurset e 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sip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rme dhe gjuh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t e tjera mund t’i liheshin </w:t>
      </w:r>
      <w:r w:rsidR="006A6430">
        <w:rPr>
          <w:rFonts w:ascii="Times New Roman" w:hAnsi="Times New Roman"/>
        </w:rPr>
        <w:t>q</w:t>
      </w:r>
      <w:r w:rsidRPr="00561F20">
        <w:rPr>
          <w:rFonts w:ascii="Times New Roman" w:hAnsi="Times New Roman"/>
        </w:rPr>
        <w:t>endrave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r ti ofruar. </w:t>
      </w:r>
      <w:r w:rsidRPr="00561F20">
        <w:rPr>
          <w:rFonts w:ascii="Times New Roman" w:hAnsi="Times New Roman"/>
          <w:color w:val="000000" w:themeColor="text1"/>
        </w:rPr>
        <w:t>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kuad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saj, u vendos 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nj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nga takimet e ardhshme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diskutohej me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rfaq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sues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6A6430">
        <w:rPr>
          <w:rFonts w:ascii="Times New Roman" w:hAnsi="Times New Roman"/>
          <w:color w:val="000000" w:themeColor="text1"/>
        </w:rPr>
        <w:t>Q</w:t>
      </w:r>
      <w:r w:rsidRPr="00561F20">
        <w:rPr>
          <w:rFonts w:ascii="Times New Roman" w:hAnsi="Times New Roman"/>
          <w:color w:val="000000" w:themeColor="text1"/>
        </w:rPr>
        <w:t>endrave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6A6430">
        <w:rPr>
          <w:rFonts w:ascii="Times New Roman" w:hAnsi="Times New Roman"/>
          <w:color w:val="000000" w:themeColor="text1"/>
        </w:rPr>
        <w:t>F</w:t>
      </w:r>
      <w:r w:rsidRPr="00561F20">
        <w:rPr>
          <w:rFonts w:ascii="Times New Roman" w:hAnsi="Times New Roman"/>
          <w:color w:val="000000" w:themeColor="text1"/>
        </w:rPr>
        <w:t xml:space="preserve">ormimit </w:t>
      </w:r>
      <w:r w:rsidR="006A6430">
        <w:rPr>
          <w:rFonts w:ascii="Times New Roman" w:hAnsi="Times New Roman"/>
          <w:color w:val="000000" w:themeColor="text1"/>
        </w:rPr>
        <w:t>P</w:t>
      </w:r>
      <w:r w:rsidRPr="00561F20">
        <w:rPr>
          <w:rFonts w:ascii="Times New Roman" w:hAnsi="Times New Roman"/>
          <w:color w:val="000000" w:themeColor="text1"/>
        </w:rPr>
        <w:t>rofesional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diskutuar 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</w:t>
      </w:r>
      <w:r w:rsidR="00765196">
        <w:rPr>
          <w:rFonts w:ascii="Times New Roman" w:hAnsi="Times New Roman"/>
          <w:color w:val="000000" w:themeColor="text1"/>
        </w:rPr>
        <w:t xml:space="preserve">nga </w:t>
      </w:r>
      <w:r w:rsidRPr="00561F20">
        <w:rPr>
          <w:rFonts w:ascii="Times New Roman" w:hAnsi="Times New Roman"/>
          <w:color w:val="000000" w:themeColor="text1"/>
        </w:rPr>
        <w:t>af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r </w:t>
      </w:r>
      <w:r w:rsidR="00765196">
        <w:rPr>
          <w:rFonts w:ascii="Times New Roman" w:hAnsi="Times New Roman"/>
          <w:color w:val="000000" w:themeColor="text1"/>
        </w:rPr>
        <w:t>me</w:t>
      </w:r>
      <w:r w:rsidRPr="00561F20">
        <w:rPr>
          <w:rFonts w:ascii="Times New Roman" w:hAnsi="Times New Roman"/>
          <w:color w:val="000000" w:themeColor="text1"/>
        </w:rPr>
        <w:t xml:space="preserve"> ta mund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sin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dhe modalitetet e ofrimit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tyre kurseve.</w:t>
      </w:r>
    </w:p>
    <w:p w14:paraId="467AC5D1" w14:textId="77777777" w:rsidR="00D769D2" w:rsidRPr="00561F20" w:rsidRDefault="00D769D2" w:rsidP="00561F20">
      <w:pPr>
        <w:spacing w:line="276" w:lineRule="auto"/>
        <w:jc w:val="both"/>
        <w:rPr>
          <w:rFonts w:ascii="Times New Roman" w:hAnsi="Times New Roman"/>
          <w:b/>
          <w:i/>
          <w:iCs/>
          <w:spacing w:val="4"/>
          <w:position w:val="2"/>
          <w:lang w:eastAsia="de-DE"/>
        </w:rPr>
      </w:pPr>
    </w:p>
    <w:p w14:paraId="6425550C" w14:textId="77777777" w:rsidR="00D769D2" w:rsidRPr="00561F20" w:rsidRDefault="00D769D2" w:rsidP="00561F2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i/>
          <w:iCs/>
          <w:spacing w:val="4"/>
          <w:position w:val="2"/>
          <w:lang w:eastAsia="de-DE"/>
        </w:rPr>
      </w:pPr>
      <w:r w:rsidRPr="00561F20">
        <w:rPr>
          <w:rFonts w:ascii="Times New Roman" w:hAnsi="Times New Roman"/>
          <w:b/>
          <w:i/>
          <w:iCs/>
        </w:rPr>
        <w:t>Diskutim për kualifikimin mbi gjysmëpërçuesit</w:t>
      </w:r>
    </w:p>
    <w:p w14:paraId="3A78760F" w14:textId="77777777" w:rsidR="00D769D2" w:rsidRPr="00561F20" w:rsidRDefault="00D769D2" w:rsidP="00561F20">
      <w:pPr>
        <w:pStyle w:val="ListParagraph"/>
        <w:spacing w:line="276" w:lineRule="auto"/>
        <w:jc w:val="both"/>
        <w:rPr>
          <w:rFonts w:ascii="Times New Roman" w:hAnsi="Times New Roman"/>
          <w:b/>
          <w:i/>
          <w:iCs/>
          <w:spacing w:val="4"/>
          <w:position w:val="2"/>
          <w:lang w:eastAsia="de-DE"/>
        </w:rPr>
      </w:pPr>
    </w:p>
    <w:p w14:paraId="4FA07011" w14:textId="052BD7A4" w:rsidR="004E3A71" w:rsidRPr="00561F20" w:rsidRDefault="00C211E2" w:rsidP="00561F20">
      <w:pPr>
        <w:spacing w:line="276" w:lineRule="auto"/>
        <w:jc w:val="both"/>
        <w:rPr>
          <w:rFonts w:ascii="Times New Roman" w:hAnsi="Times New Roman"/>
        </w:rPr>
      </w:pPr>
      <w:r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vijim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agjend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s, pika e fundit e takimit do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fokusohej tek gjysm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rçuesit</w:t>
      </w:r>
      <w:r w:rsidR="008916F5" w:rsidRPr="00561F20">
        <w:rPr>
          <w:rFonts w:ascii="Times New Roman" w:hAnsi="Times New Roman"/>
        </w:rPr>
        <w:t xml:space="preserve">. </w:t>
      </w:r>
      <w:r w:rsidR="007677A5" w:rsidRPr="00561F20">
        <w:rPr>
          <w:rFonts w:ascii="Times New Roman" w:hAnsi="Times New Roman"/>
        </w:rPr>
        <w:t>Fjala i kaloi znj. Irena Malolli</w:t>
      </w:r>
      <w:r w:rsidR="004E3A71" w:rsidRPr="00561F20">
        <w:rPr>
          <w:rFonts w:ascii="Times New Roman" w:hAnsi="Times New Roman"/>
        </w:rPr>
        <w:t xml:space="preserve">, </w:t>
      </w:r>
      <w:r w:rsidR="007677A5" w:rsidRPr="00561F20">
        <w:rPr>
          <w:rFonts w:ascii="Times New Roman" w:hAnsi="Times New Roman"/>
        </w:rPr>
        <w:t>e cila do tregonte pak m</w:t>
      </w:r>
      <w:r w:rsidR="00561F20">
        <w:rPr>
          <w:rFonts w:ascii="Times New Roman" w:hAnsi="Times New Roman"/>
        </w:rPr>
        <w:t>ë</w:t>
      </w:r>
      <w:r w:rsidR="007677A5" w:rsidRPr="00561F20">
        <w:rPr>
          <w:rFonts w:ascii="Times New Roman" w:hAnsi="Times New Roman"/>
        </w:rPr>
        <w:t xml:space="preserve"> tep</w:t>
      </w:r>
      <w:r w:rsidR="00561F20">
        <w:rPr>
          <w:rFonts w:ascii="Times New Roman" w:hAnsi="Times New Roman"/>
        </w:rPr>
        <w:t>ë</w:t>
      </w:r>
      <w:r w:rsidR="007677A5" w:rsidRPr="00561F20">
        <w:rPr>
          <w:rFonts w:ascii="Times New Roman" w:hAnsi="Times New Roman"/>
        </w:rPr>
        <w:t>r mbi r</w:t>
      </w:r>
      <w:r w:rsidR="00561F20">
        <w:rPr>
          <w:rFonts w:ascii="Times New Roman" w:hAnsi="Times New Roman"/>
        </w:rPr>
        <w:t>ë</w:t>
      </w:r>
      <w:r w:rsidR="007677A5" w:rsidRPr="00561F20">
        <w:rPr>
          <w:rFonts w:ascii="Times New Roman" w:hAnsi="Times New Roman"/>
        </w:rPr>
        <w:t>nd</w:t>
      </w:r>
      <w:r w:rsidR="00561F20">
        <w:rPr>
          <w:rFonts w:ascii="Times New Roman" w:hAnsi="Times New Roman"/>
        </w:rPr>
        <w:t>ë</w:t>
      </w:r>
      <w:r w:rsidR="007677A5" w:rsidRPr="00561F20">
        <w:rPr>
          <w:rFonts w:ascii="Times New Roman" w:hAnsi="Times New Roman"/>
        </w:rPr>
        <w:t>sin</w:t>
      </w:r>
      <w:r w:rsidR="00765196">
        <w:rPr>
          <w:rFonts w:ascii="Times New Roman" w:hAnsi="Times New Roman"/>
        </w:rPr>
        <w:t>ë</w:t>
      </w:r>
      <w:r w:rsidR="007677A5" w:rsidRPr="00561F20">
        <w:rPr>
          <w:rFonts w:ascii="Times New Roman" w:hAnsi="Times New Roman"/>
        </w:rPr>
        <w:t xml:space="preserve"> e k</w:t>
      </w:r>
      <w:r w:rsidR="00561F20">
        <w:rPr>
          <w:rFonts w:ascii="Times New Roman" w:hAnsi="Times New Roman"/>
        </w:rPr>
        <w:t>ë</w:t>
      </w:r>
      <w:r w:rsidR="007677A5" w:rsidRPr="00561F20">
        <w:rPr>
          <w:rFonts w:ascii="Times New Roman" w:hAnsi="Times New Roman"/>
        </w:rPr>
        <w:t xml:space="preserve">tij </w:t>
      </w:r>
      <w:r w:rsidR="004E3A71" w:rsidRPr="00561F20">
        <w:rPr>
          <w:rFonts w:ascii="Times New Roman" w:hAnsi="Times New Roman"/>
        </w:rPr>
        <w:t>kualifikimi dhe qasjen e BE-s</w:t>
      </w:r>
      <w:r w:rsidR="00561F20">
        <w:rPr>
          <w:rFonts w:ascii="Times New Roman" w:hAnsi="Times New Roman"/>
        </w:rPr>
        <w:t>ë</w:t>
      </w:r>
      <w:r w:rsidR="004E3A71" w:rsidRPr="00561F20">
        <w:rPr>
          <w:rFonts w:ascii="Times New Roman" w:hAnsi="Times New Roman"/>
        </w:rPr>
        <w:t xml:space="preserve"> ndaj tyre. </w:t>
      </w:r>
      <w:r w:rsidR="0028105E" w:rsidRPr="00765196">
        <w:rPr>
          <w:rFonts w:ascii="Times New Roman" w:hAnsi="Times New Roman"/>
          <w:b/>
          <w:bCs/>
        </w:rPr>
        <w:t>Znj. Irena Malolli</w:t>
      </w:r>
      <w:r w:rsidR="0028105E" w:rsidRPr="00561F20">
        <w:rPr>
          <w:rFonts w:ascii="Times New Roman" w:hAnsi="Times New Roman"/>
        </w:rPr>
        <w:t xml:space="preserve"> tha se</w:t>
      </w:r>
      <w:r w:rsidR="00765196">
        <w:rPr>
          <w:rFonts w:ascii="Times New Roman" w:hAnsi="Times New Roman"/>
        </w:rPr>
        <w:t>,</w:t>
      </w:r>
      <w:r w:rsidR="0028105E" w:rsidRPr="00561F20">
        <w:rPr>
          <w:rFonts w:ascii="Times New Roman" w:hAnsi="Times New Roman"/>
        </w:rPr>
        <w:t xml:space="preserve"> nisur nga zhvillimet e fundit europiane dhe globale, mendon se </w:t>
      </w:r>
      <w:r w:rsidR="00CD5BE8" w:rsidRPr="00561F20">
        <w:rPr>
          <w:rFonts w:ascii="Times New Roman" w:hAnsi="Times New Roman"/>
        </w:rPr>
        <w:t>do t</w:t>
      </w:r>
      <w:r w:rsidR="00561F20">
        <w:rPr>
          <w:rFonts w:ascii="Times New Roman" w:hAnsi="Times New Roman"/>
        </w:rPr>
        <w:t>ë</w:t>
      </w:r>
      <w:r w:rsidR="00CD5BE8" w:rsidRPr="00561F20">
        <w:rPr>
          <w:rFonts w:ascii="Times New Roman" w:hAnsi="Times New Roman"/>
        </w:rPr>
        <w:t xml:space="preserve"> </w:t>
      </w:r>
      <w:r w:rsidR="00427D12" w:rsidRPr="00561F20">
        <w:rPr>
          <w:rFonts w:ascii="Times New Roman" w:hAnsi="Times New Roman"/>
        </w:rPr>
        <w:t>ket</w:t>
      </w:r>
      <w:r w:rsidR="00561F20">
        <w:rPr>
          <w:rFonts w:ascii="Times New Roman" w:hAnsi="Times New Roman"/>
        </w:rPr>
        <w:t>ë</w:t>
      </w:r>
      <w:r w:rsidR="00427D12" w:rsidRPr="00561F20">
        <w:rPr>
          <w:rFonts w:ascii="Times New Roman" w:hAnsi="Times New Roman"/>
        </w:rPr>
        <w:t xml:space="preserve"> nevoj</w:t>
      </w:r>
      <w:r w:rsidR="00561F20">
        <w:rPr>
          <w:rFonts w:ascii="Times New Roman" w:hAnsi="Times New Roman"/>
        </w:rPr>
        <w:t>ë</w:t>
      </w:r>
      <w:r w:rsidR="00CD5BE8" w:rsidRPr="00561F20">
        <w:rPr>
          <w:rFonts w:ascii="Times New Roman" w:hAnsi="Times New Roman"/>
        </w:rPr>
        <w:t xml:space="preserve"> n</w:t>
      </w:r>
      <w:r w:rsidR="00561F20">
        <w:rPr>
          <w:rFonts w:ascii="Times New Roman" w:hAnsi="Times New Roman"/>
        </w:rPr>
        <w:t>ë</w:t>
      </w:r>
      <w:r w:rsidR="00CD5BE8" w:rsidRPr="00561F20">
        <w:rPr>
          <w:rFonts w:ascii="Times New Roman" w:hAnsi="Times New Roman"/>
        </w:rPr>
        <w:t xml:space="preserve"> t</w:t>
      </w:r>
      <w:r w:rsidR="00561F20">
        <w:rPr>
          <w:rFonts w:ascii="Times New Roman" w:hAnsi="Times New Roman"/>
        </w:rPr>
        <w:t>ë</w:t>
      </w:r>
      <w:r w:rsidR="00CD5BE8" w:rsidRPr="00561F20">
        <w:rPr>
          <w:rFonts w:ascii="Times New Roman" w:hAnsi="Times New Roman"/>
        </w:rPr>
        <w:t xml:space="preserve"> ardhmen </w:t>
      </w:r>
      <w:r w:rsidR="00427D12"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="00CD5BE8" w:rsidRPr="00561F20">
        <w:rPr>
          <w:rFonts w:ascii="Times New Roman" w:hAnsi="Times New Roman"/>
        </w:rPr>
        <w:t xml:space="preserve"> Shqip</w:t>
      </w:r>
      <w:r w:rsidR="00561F20">
        <w:rPr>
          <w:rFonts w:ascii="Times New Roman" w:hAnsi="Times New Roman"/>
        </w:rPr>
        <w:t>ë</w:t>
      </w:r>
      <w:r w:rsidR="00CD5BE8" w:rsidRPr="00561F20">
        <w:rPr>
          <w:rFonts w:ascii="Times New Roman" w:hAnsi="Times New Roman"/>
        </w:rPr>
        <w:t>r</w:t>
      </w:r>
      <w:r w:rsidR="00427D12" w:rsidRPr="00561F20">
        <w:rPr>
          <w:rFonts w:ascii="Times New Roman" w:hAnsi="Times New Roman"/>
        </w:rPr>
        <w:t>i</w:t>
      </w:r>
      <w:r w:rsidR="00CD5BE8" w:rsidRPr="00561F20">
        <w:rPr>
          <w:rFonts w:ascii="Times New Roman" w:hAnsi="Times New Roman"/>
        </w:rPr>
        <w:t xml:space="preserve"> </w:t>
      </w:r>
      <w:r w:rsidR="00427D12"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="00427D12" w:rsidRPr="00561F20">
        <w:rPr>
          <w:rFonts w:ascii="Times New Roman" w:hAnsi="Times New Roman"/>
        </w:rPr>
        <w:t>r p</w:t>
      </w:r>
      <w:r w:rsidR="00561F20">
        <w:rPr>
          <w:rFonts w:ascii="Times New Roman" w:hAnsi="Times New Roman"/>
        </w:rPr>
        <w:t>ë</w:t>
      </w:r>
      <w:r w:rsidR="00427D12" w:rsidRPr="00561F20">
        <w:rPr>
          <w:rFonts w:ascii="Times New Roman" w:hAnsi="Times New Roman"/>
        </w:rPr>
        <w:t xml:space="preserve">rgatitjen e </w:t>
      </w:r>
      <w:r w:rsidR="0028105E" w:rsidRPr="00561F20">
        <w:rPr>
          <w:rFonts w:ascii="Times New Roman" w:hAnsi="Times New Roman"/>
        </w:rPr>
        <w:t>gjysm</w:t>
      </w:r>
      <w:r w:rsidR="00561F20">
        <w:rPr>
          <w:rFonts w:ascii="Times New Roman" w:hAnsi="Times New Roman"/>
        </w:rPr>
        <w:t>ë</w:t>
      </w:r>
      <w:r w:rsidR="0028105E"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="0028105E" w:rsidRPr="00561F20">
        <w:rPr>
          <w:rFonts w:ascii="Times New Roman" w:hAnsi="Times New Roman"/>
        </w:rPr>
        <w:t>r</w:t>
      </w:r>
      <w:r w:rsidR="00170FC3">
        <w:rPr>
          <w:rFonts w:ascii="Times New Roman" w:hAnsi="Times New Roman"/>
        </w:rPr>
        <w:t>çuesve</w:t>
      </w:r>
      <w:r w:rsidR="00427D12" w:rsidRPr="00561F20">
        <w:rPr>
          <w:rFonts w:ascii="Times New Roman" w:hAnsi="Times New Roman"/>
        </w:rPr>
        <w:t xml:space="preserve">. </w:t>
      </w:r>
      <w:r w:rsidR="00D45673"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="00D45673" w:rsidRPr="00561F20">
        <w:rPr>
          <w:rFonts w:ascii="Times New Roman" w:hAnsi="Times New Roman"/>
        </w:rPr>
        <w:t xml:space="preserve"> BE ka nj</w:t>
      </w:r>
      <w:r w:rsidR="00561F20">
        <w:rPr>
          <w:rFonts w:ascii="Times New Roman" w:hAnsi="Times New Roman"/>
        </w:rPr>
        <w:t>ë</w:t>
      </w:r>
      <w:r w:rsidR="00D45673" w:rsidRPr="00561F20">
        <w:rPr>
          <w:rFonts w:ascii="Times New Roman" w:hAnsi="Times New Roman"/>
        </w:rPr>
        <w:t xml:space="preserve"> fokus t</w:t>
      </w:r>
      <w:r w:rsidR="00561F20">
        <w:rPr>
          <w:rFonts w:ascii="Times New Roman" w:hAnsi="Times New Roman"/>
        </w:rPr>
        <w:t>ë</w:t>
      </w:r>
      <w:r w:rsidR="00D45673" w:rsidRPr="00561F20">
        <w:rPr>
          <w:rFonts w:ascii="Times New Roman" w:hAnsi="Times New Roman"/>
        </w:rPr>
        <w:t xml:space="preserve"> shtuar koh</w:t>
      </w:r>
      <w:r w:rsidR="00561F20">
        <w:rPr>
          <w:rFonts w:ascii="Times New Roman" w:hAnsi="Times New Roman"/>
        </w:rPr>
        <w:t>ë</w:t>
      </w:r>
      <w:r w:rsidR="00D45673" w:rsidRPr="00561F20">
        <w:rPr>
          <w:rFonts w:ascii="Times New Roman" w:hAnsi="Times New Roman"/>
        </w:rPr>
        <w:t xml:space="preserve">t e fundit </w:t>
      </w:r>
      <w:r w:rsidR="00925F56"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="00925F56" w:rsidRPr="00561F20">
        <w:rPr>
          <w:rFonts w:ascii="Times New Roman" w:hAnsi="Times New Roman"/>
        </w:rPr>
        <w:t>r gjysm</w:t>
      </w:r>
      <w:r w:rsidR="00561F20">
        <w:rPr>
          <w:rFonts w:ascii="Times New Roman" w:hAnsi="Times New Roman"/>
        </w:rPr>
        <w:t>ë</w:t>
      </w:r>
      <w:r w:rsidR="00925F56"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="00925F56" w:rsidRPr="00561F20">
        <w:rPr>
          <w:rFonts w:ascii="Times New Roman" w:hAnsi="Times New Roman"/>
        </w:rPr>
        <w:t xml:space="preserve">rçuesit dhe nga 2020 </w:t>
      </w:r>
      <w:r w:rsidR="008520C2" w:rsidRPr="00561F20">
        <w:rPr>
          <w:rFonts w:ascii="Times New Roman" w:hAnsi="Times New Roman"/>
        </w:rPr>
        <w:t xml:space="preserve">ka </w:t>
      </w:r>
      <w:r w:rsidR="003251FA" w:rsidRPr="00561F20">
        <w:rPr>
          <w:rFonts w:ascii="Times New Roman" w:hAnsi="Times New Roman"/>
        </w:rPr>
        <w:t>një</w:t>
      </w:r>
      <w:r w:rsidR="008520C2" w:rsidRPr="00561F20">
        <w:rPr>
          <w:rFonts w:ascii="Times New Roman" w:hAnsi="Times New Roman"/>
        </w:rPr>
        <w:t xml:space="preserve"> iniciativ</w:t>
      </w:r>
      <w:r w:rsidR="00561F20">
        <w:rPr>
          <w:rFonts w:ascii="Times New Roman" w:hAnsi="Times New Roman"/>
        </w:rPr>
        <w:t>ë</w:t>
      </w:r>
      <w:r w:rsidR="008520C2" w:rsidRPr="00561F20">
        <w:rPr>
          <w:rFonts w:ascii="Times New Roman" w:hAnsi="Times New Roman"/>
        </w:rPr>
        <w:t xml:space="preserve"> q</w:t>
      </w:r>
      <w:r w:rsidR="00561F20">
        <w:rPr>
          <w:rFonts w:ascii="Times New Roman" w:hAnsi="Times New Roman"/>
        </w:rPr>
        <w:t>ë</w:t>
      </w:r>
      <w:r w:rsidR="008520C2" w:rsidRPr="00561F20">
        <w:rPr>
          <w:rFonts w:ascii="Times New Roman" w:hAnsi="Times New Roman"/>
        </w:rPr>
        <w:t xml:space="preserve"> ofron trajnime t</w:t>
      </w:r>
      <w:r w:rsidR="00561F20">
        <w:rPr>
          <w:rFonts w:ascii="Times New Roman" w:hAnsi="Times New Roman"/>
        </w:rPr>
        <w:t>ë</w:t>
      </w:r>
      <w:r w:rsidR="008520C2" w:rsidRPr="00561F20">
        <w:rPr>
          <w:rFonts w:ascii="Times New Roman" w:hAnsi="Times New Roman"/>
        </w:rPr>
        <w:t xml:space="preserve"> fokusuara tek ta.</w:t>
      </w:r>
    </w:p>
    <w:p w14:paraId="1A45400E" w14:textId="77777777" w:rsidR="00C61382" w:rsidRPr="00561F20" w:rsidRDefault="00C61382" w:rsidP="00561F20">
      <w:pPr>
        <w:spacing w:line="276" w:lineRule="auto"/>
        <w:jc w:val="both"/>
        <w:rPr>
          <w:rFonts w:ascii="Times New Roman" w:hAnsi="Times New Roman"/>
        </w:rPr>
      </w:pPr>
    </w:p>
    <w:p w14:paraId="28036B47" w14:textId="5CC1F7A6" w:rsidR="00237EF6" w:rsidRPr="00561F20" w:rsidRDefault="008916F5" w:rsidP="00561F20">
      <w:pPr>
        <w:spacing w:line="276" w:lineRule="auto"/>
        <w:jc w:val="both"/>
        <w:rPr>
          <w:rFonts w:ascii="Times New Roman" w:hAnsi="Times New Roman"/>
        </w:rPr>
      </w:pPr>
      <w:r w:rsidRPr="00561F20">
        <w:rPr>
          <w:rFonts w:ascii="Times New Roman" w:hAnsi="Times New Roman"/>
        </w:rPr>
        <w:lastRenderedPageBreak/>
        <w:t>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suesit e Elektroteknik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s, 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p</w:t>
      </w:r>
      <w:r w:rsidR="00237EF6" w:rsidRPr="00561F20">
        <w:rPr>
          <w:rFonts w:ascii="Times New Roman" w:hAnsi="Times New Roman"/>
        </w:rPr>
        <w:t>ranish</w:t>
      </w:r>
      <w:r w:rsidR="00561F20">
        <w:rPr>
          <w:rFonts w:ascii="Times New Roman" w:hAnsi="Times New Roman"/>
        </w:rPr>
        <w:t>ë</w:t>
      </w:r>
      <w:r w:rsidR="00237EF6" w:rsidRPr="00561F20">
        <w:rPr>
          <w:rFonts w:ascii="Times New Roman" w:hAnsi="Times New Roman"/>
        </w:rPr>
        <w:t>m n</w:t>
      </w:r>
      <w:r w:rsidR="00561F20">
        <w:rPr>
          <w:rFonts w:ascii="Times New Roman" w:hAnsi="Times New Roman"/>
        </w:rPr>
        <w:t>ë</w:t>
      </w:r>
      <w:r w:rsidR="00237EF6" w:rsidRPr="00561F20">
        <w:rPr>
          <w:rFonts w:ascii="Times New Roman" w:hAnsi="Times New Roman"/>
        </w:rPr>
        <w:t xml:space="preserve"> takim,</w:t>
      </w:r>
      <w:r w:rsidRPr="00561F20">
        <w:rPr>
          <w:rFonts w:ascii="Times New Roman" w:hAnsi="Times New Roman"/>
        </w:rPr>
        <w:t xml:space="preserve"> prezantuan an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t me modulet q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nx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sit merrnin gjat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 xml:space="preserve"> studimit </w:t>
      </w:r>
      <w:r w:rsidR="00237EF6" w:rsidRPr="00561F20">
        <w:rPr>
          <w:rFonts w:ascii="Times New Roman" w:hAnsi="Times New Roman"/>
        </w:rPr>
        <w:t>n</w:t>
      </w:r>
      <w:r w:rsidR="00561F20">
        <w:rPr>
          <w:rFonts w:ascii="Times New Roman" w:hAnsi="Times New Roman"/>
        </w:rPr>
        <w:t>ë</w:t>
      </w:r>
      <w:r w:rsidR="00237EF6" w:rsidRPr="00561F20">
        <w:rPr>
          <w:rFonts w:ascii="Times New Roman" w:hAnsi="Times New Roman"/>
        </w:rPr>
        <w:t xml:space="preserve"> drejtimin e elektronik</w:t>
      </w:r>
      <w:r w:rsidR="00561F20">
        <w:rPr>
          <w:rFonts w:ascii="Times New Roman" w:hAnsi="Times New Roman"/>
        </w:rPr>
        <w:t>ë</w:t>
      </w:r>
      <w:r w:rsidR="00237EF6" w:rsidRPr="00561F20">
        <w:rPr>
          <w:rFonts w:ascii="Times New Roman" w:hAnsi="Times New Roman"/>
        </w:rPr>
        <w:t>s.</w:t>
      </w:r>
      <w:r w:rsidR="001C7B51" w:rsidRPr="00561F20">
        <w:rPr>
          <w:rFonts w:ascii="Times New Roman" w:hAnsi="Times New Roman"/>
        </w:rPr>
        <w:t xml:space="preserve"> </w:t>
      </w:r>
      <w:r w:rsidR="00765196">
        <w:rPr>
          <w:rFonts w:ascii="Times New Roman" w:hAnsi="Times New Roman"/>
        </w:rPr>
        <w:t xml:space="preserve">Në vijim të </w:t>
      </w:r>
      <w:r w:rsidR="00AC58CB">
        <w:rPr>
          <w:rFonts w:ascii="Times New Roman" w:hAnsi="Times New Roman"/>
        </w:rPr>
        <w:t>kësaj</w:t>
      </w:r>
      <w:r w:rsidR="00765196">
        <w:rPr>
          <w:rFonts w:ascii="Times New Roman" w:hAnsi="Times New Roman"/>
        </w:rPr>
        <w:t>, u propozua</w:t>
      </w:r>
      <w:r w:rsidR="001C7B51" w:rsidRPr="00561F20">
        <w:rPr>
          <w:rFonts w:ascii="Times New Roman" w:hAnsi="Times New Roman"/>
        </w:rPr>
        <w:t xml:space="preserve"> q</w:t>
      </w:r>
      <w:r w:rsidR="00561F20">
        <w:rPr>
          <w:rFonts w:ascii="Times New Roman" w:hAnsi="Times New Roman"/>
        </w:rPr>
        <w:t>ë</w:t>
      </w:r>
      <w:r w:rsidR="001C7B51" w:rsidRPr="00561F20">
        <w:rPr>
          <w:rFonts w:ascii="Times New Roman" w:hAnsi="Times New Roman"/>
        </w:rPr>
        <w:t xml:space="preserve"> </w:t>
      </w:r>
      <w:r w:rsidR="001A1DEF" w:rsidRPr="00561F20">
        <w:rPr>
          <w:rFonts w:ascii="Times New Roman" w:hAnsi="Times New Roman"/>
        </w:rPr>
        <w:t>kurrikula</w:t>
      </w:r>
      <w:r w:rsidR="001C7B51" w:rsidRPr="00561F20">
        <w:rPr>
          <w:rFonts w:ascii="Times New Roman" w:hAnsi="Times New Roman"/>
        </w:rPr>
        <w:t xml:space="preserve"> e elektroteknik</w:t>
      </w:r>
      <w:r w:rsidR="00561F20">
        <w:rPr>
          <w:rFonts w:ascii="Times New Roman" w:hAnsi="Times New Roman"/>
        </w:rPr>
        <w:t>ë</w:t>
      </w:r>
      <w:r w:rsidR="001C7B51" w:rsidRPr="00561F20">
        <w:rPr>
          <w:rFonts w:ascii="Times New Roman" w:hAnsi="Times New Roman"/>
        </w:rPr>
        <w:t xml:space="preserve">s </w:t>
      </w:r>
      <w:r w:rsidR="00865E8D" w:rsidRPr="00561F20">
        <w:rPr>
          <w:rFonts w:ascii="Times New Roman" w:hAnsi="Times New Roman"/>
        </w:rPr>
        <w:t>t</w:t>
      </w:r>
      <w:r w:rsidR="00561F20">
        <w:rPr>
          <w:rFonts w:ascii="Times New Roman" w:hAnsi="Times New Roman"/>
        </w:rPr>
        <w:t>ë</w:t>
      </w:r>
      <w:r w:rsidR="00865E8D" w:rsidRPr="00561F20">
        <w:rPr>
          <w:rFonts w:ascii="Times New Roman" w:hAnsi="Times New Roman"/>
        </w:rPr>
        <w:t xml:space="preserve"> pasuroh</w:t>
      </w:r>
      <w:r w:rsidR="00AD48ED" w:rsidRPr="00561F20">
        <w:rPr>
          <w:rFonts w:ascii="Times New Roman" w:hAnsi="Times New Roman"/>
        </w:rPr>
        <w:t>e</w:t>
      </w:r>
      <w:r w:rsidR="00AC58CB">
        <w:rPr>
          <w:rFonts w:ascii="Times New Roman" w:hAnsi="Times New Roman"/>
        </w:rPr>
        <w:t>j</w:t>
      </w:r>
      <w:r w:rsidR="00865E8D" w:rsidRPr="00561F20">
        <w:rPr>
          <w:rFonts w:ascii="Times New Roman" w:hAnsi="Times New Roman"/>
        </w:rPr>
        <w:t xml:space="preserve"> me disa module t</w:t>
      </w:r>
      <w:r w:rsidR="00561F20">
        <w:rPr>
          <w:rFonts w:ascii="Times New Roman" w:hAnsi="Times New Roman"/>
        </w:rPr>
        <w:t>ë</w:t>
      </w:r>
      <w:r w:rsidR="00865E8D" w:rsidRPr="00561F20">
        <w:rPr>
          <w:rFonts w:ascii="Times New Roman" w:hAnsi="Times New Roman"/>
        </w:rPr>
        <w:t xml:space="preserve"> reja </w:t>
      </w:r>
      <w:r w:rsidR="00AD48ED" w:rsidRPr="00561F20">
        <w:rPr>
          <w:rFonts w:ascii="Times New Roman" w:hAnsi="Times New Roman"/>
        </w:rPr>
        <w:t>q</w:t>
      </w:r>
      <w:r w:rsidR="00561F20">
        <w:rPr>
          <w:rFonts w:ascii="Times New Roman" w:hAnsi="Times New Roman"/>
        </w:rPr>
        <w:t>ë</w:t>
      </w:r>
      <w:r w:rsidR="00AD48ED" w:rsidRPr="00561F20">
        <w:rPr>
          <w:rFonts w:ascii="Times New Roman" w:hAnsi="Times New Roman"/>
        </w:rPr>
        <w:t xml:space="preserve"> t</w:t>
      </w:r>
      <w:r w:rsidR="00561F20">
        <w:rPr>
          <w:rFonts w:ascii="Times New Roman" w:hAnsi="Times New Roman"/>
        </w:rPr>
        <w:t>ë</w:t>
      </w:r>
      <w:r w:rsidR="00AD48ED" w:rsidRPr="00561F20">
        <w:rPr>
          <w:rFonts w:ascii="Times New Roman" w:hAnsi="Times New Roman"/>
        </w:rPr>
        <w:t xml:space="preserve"> p</w:t>
      </w:r>
      <w:r w:rsidR="00561F20">
        <w:rPr>
          <w:rFonts w:ascii="Times New Roman" w:hAnsi="Times New Roman"/>
        </w:rPr>
        <w:t>ë</w:t>
      </w:r>
      <w:r w:rsidR="00AD48ED" w:rsidRPr="00561F20">
        <w:rPr>
          <w:rFonts w:ascii="Times New Roman" w:hAnsi="Times New Roman"/>
        </w:rPr>
        <w:t>rfshinte gjysm</w:t>
      </w:r>
      <w:r w:rsidR="00561F20">
        <w:rPr>
          <w:rFonts w:ascii="Times New Roman" w:hAnsi="Times New Roman"/>
        </w:rPr>
        <w:t>ë</w:t>
      </w:r>
      <w:r w:rsidR="00AD48ED" w:rsidRPr="00561F20">
        <w:rPr>
          <w:rFonts w:ascii="Times New Roman" w:hAnsi="Times New Roman"/>
        </w:rPr>
        <w:t>p</w:t>
      </w:r>
      <w:r w:rsidR="00561F20">
        <w:rPr>
          <w:rFonts w:ascii="Times New Roman" w:hAnsi="Times New Roman"/>
        </w:rPr>
        <w:t>ë</w:t>
      </w:r>
      <w:r w:rsidR="00AD48ED" w:rsidRPr="00561F20">
        <w:rPr>
          <w:rFonts w:ascii="Times New Roman" w:hAnsi="Times New Roman"/>
        </w:rPr>
        <w:t>rçuesit</w:t>
      </w:r>
      <w:r w:rsidR="004F7F71" w:rsidRPr="00561F20">
        <w:rPr>
          <w:rFonts w:ascii="Times New Roman" w:hAnsi="Times New Roman"/>
        </w:rPr>
        <w:t xml:space="preserve"> dhe inte</w:t>
      </w:r>
      <w:r w:rsidR="001A1DEF" w:rsidRPr="00561F20">
        <w:rPr>
          <w:rFonts w:ascii="Times New Roman" w:hAnsi="Times New Roman"/>
        </w:rPr>
        <w:t>ligjenc</w:t>
      </w:r>
      <w:r w:rsidR="00561F20">
        <w:rPr>
          <w:rFonts w:ascii="Times New Roman" w:hAnsi="Times New Roman"/>
        </w:rPr>
        <w:t>ë</w:t>
      </w:r>
      <w:r w:rsidR="001A1DEF" w:rsidRPr="00561F20">
        <w:rPr>
          <w:rFonts w:ascii="Times New Roman" w:hAnsi="Times New Roman"/>
        </w:rPr>
        <w:t>n artificiale</w:t>
      </w:r>
      <w:r w:rsidR="00296221" w:rsidRPr="00561F20">
        <w:rPr>
          <w:rFonts w:ascii="Times New Roman" w:hAnsi="Times New Roman"/>
        </w:rPr>
        <w:t xml:space="preserve">. </w:t>
      </w:r>
      <w:r w:rsidR="004F7F71" w:rsidRPr="00561F20">
        <w:rPr>
          <w:rFonts w:ascii="Times New Roman" w:hAnsi="Times New Roman"/>
        </w:rPr>
        <w:t>Po k</w:t>
      </w:r>
      <w:r w:rsidR="00561F20">
        <w:rPr>
          <w:rFonts w:ascii="Times New Roman" w:hAnsi="Times New Roman"/>
        </w:rPr>
        <w:t>ë</w:t>
      </w:r>
      <w:r w:rsidR="004F7F71" w:rsidRPr="00561F20">
        <w:rPr>
          <w:rFonts w:ascii="Times New Roman" w:hAnsi="Times New Roman"/>
        </w:rPr>
        <w:t>shtu, kualifikimet e TIK q</w:t>
      </w:r>
      <w:r w:rsidR="00561F20">
        <w:rPr>
          <w:rFonts w:ascii="Times New Roman" w:hAnsi="Times New Roman"/>
        </w:rPr>
        <w:t>ë</w:t>
      </w:r>
      <w:r w:rsidR="004F7F71" w:rsidRPr="00561F20">
        <w:rPr>
          <w:rFonts w:ascii="Times New Roman" w:hAnsi="Times New Roman"/>
        </w:rPr>
        <w:t xml:space="preserve"> do </w:t>
      </w:r>
      <w:r w:rsidR="001A1DEF" w:rsidRPr="00561F20">
        <w:rPr>
          <w:rFonts w:ascii="Times New Roman" w:hAnsi="Times New Roman"/>
        </w:rPr>
        <w:t>t</w:t>
      </w:r>
      <w:r w:rsidR="00561F20">
        <w:rPr>
          <w:rFonts w:ascii="Times New Roman" w:hAnsi="Times New Roman"/>
        </w:rPr>
        <w:t>ë</w:t>
      </w:r>
      <w:r w:rsidR="001A1DEF" w:rsidRPr="00561F20">
        <w:rPr>
          <w:rFonts w:ascii="Times New Roman" w:hAnsi="Times New Roman"/>
        </w:rPr>
        <w:t xml:space="preserve"> rishikohen vitin e ardhsh</w:t>
      </w:r>
      <w:r w:rsidR="00561F20">
        <w:rPr>
          <w:rFonts w:ascii="Times New Roman" w:hAnsi="Times New Roman"/>
        </w:rPr>
        <w:t>ë</w:t>
      </w:r>
      <w:r w:rsidR="001A1DEF" w:rsidRPr="00561F20">
        <w:rPr>
          <w:rFonts w:ascii="Times New Roman" w:hAnsi="Times New Roman"/>
        </w:rPr>
        <w:t>m do t</w:t>
      </w:r>
      <w:r w:rsidR="00561F20">
        <w:rPr>
          <w:rFonts w:ascii="Times New Roman" w:hAnsi="Times New Roman"/>
        </w:rPr>
        <w:t>ë</w:t>
      </w:r>
      <w:r w:rsidR="001A1DEF" w:rsidRPr="00561F20">
        <w:rPr>
          <w:rFonts w:ascii="Times New Roman" w:hAnsi="Times New Roman"/>
        </w:rPr>
        <w:t xml:space="preserve"> pasurohen me m</w:t>
      </w:r>
      <w:r w:rsidR="006E35F5" w:rsidRPr="00561F20">
        <w:rPr>
          <w:rFonts w:ascii="Times New Roman" w:hAnsi="Times New Roman"/>
        </w:rPr>
        <w:t>odule p</w:t>
      </w:r>
      <w:r w:rsidR="00561F20">
        <w:rPr>
          <w:rFonts w:ascii="Times New Roman" w:hAnsi="Times New Roman"/>
        </w:rPr>
        <w:t>ë</w:t>
      </w:r>
      <w:r w:rsidR="006E35F5" w:rsidRPr="00561F20">
        <w:rPr>
          <w:rFonts w:ascii="Times New Roman" w:hAnsi="Times New Roman"/>
        </w:rPr>
        <w:t>r inteligjenc</w:t>
      </w:r>
      <w:r w:rsidR="00561F20">
        <w:rPr>
          <w:rFonts w:ascii="Times New Roman" w:hAnsi="Times New Roman"/>
        </w:rPr>
        <w:t>ë</w:t>
      </w:r>
      <w:r w:rsidR="006E35F5" w:rsidRPr="00561F20">
        <w:rPr>
          <w:rFonts w:ascii="Times New Roman" w:hAnsi="Times New Roman"/>
        </w:rPr>
        <w:t>n artificiale.</w:t>
      </w:r>
    </w:p>
    <w:p w14:paraId="014719F2" w14:textId="77777777" w:rsidR="00E56DCB" w:rsidRPr="00561F20" w:rsidRDefault="00E56DCB" w:rsidP="00561F20">
      <w:pPr>
        <w:spacing w:line="276" w:lineRule="auto"/>
        <w:jc w:val="both"/>
        <w:rPr>
          <w:rFonts w:ascii="Times New Roman" w:hAnsi="Times New Roman"/>
        </w:rPr>
      </w:pPr>
    </w:p>
    <w:p w14:paraId="68412E32" w14:textId="165F2F50" w:rsidR="00E56DCB" w:rsidRPr="00561F20" w:rsidRDefault="00E56DCB" w:rsidP="00561F20">
      <w:pPr>
        <w:spacing w:line="276" w:lineRule="auto"/>
        <w:jc w:val="both"/>
        <w:rPr>
          <w:rFonts w:ascii="Times New Roman" w:hAnsi="Times New Roman"/>
        </w:rPr>
      </w:pPr>
      <w:r w:rsidRPr="00561F20">
        <w:rPr>
          <w:rFonts w:ascii="Times New Roman" w:hAnsi="Times New Roman"/>
        </w:rPr>
        <w:t>Ç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shtja e fundit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diskutim ishte p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 em</w:t>
      </w:r>
      <w:r w:rsidR="00561F20">
        <w:rPr>
          <w:rFonts w:ascii="Times New Roman" w:hAnsi="Times New Roman"/>
        </w:rPr>
        <w:t>ë</w:t>
      </w:r>
      <w:r w:rsidRPr="00561F20">
        <w:rPr>
          <w:rFonts w:ascii="Times New Roman" w:hAnsi="Times New Roman"/>
        </w:rPr>
        <w:t>r</w:t>
      </w:r>
      <w:r w:rsidR="001C1E67" w:rsidRPr="00561F20">
        <w:rPr>
          <w:rFonts w:ascii="Times New Roman" w:hAnsi="Times New Roman"/>
        </w:rPr>
        <w:t xml:space="preserve">timin e </w:t>
      </w:r>
      <w:r w:rsidRPr="00561F20">
        <w:rPr>
          <w:rFonts w:ascii="Times New Roman" w:hAnsi="Times New Roman"/>
        </w:rPr>
        <w:t>kualifikim</w:t>
      </w:r>
      <w:r w:rsidR="001C1E67" w:rsidRPr="00561F20">
        <w:rPr>
          <w:rFonts w:ascii="Times New Roman" w:hAnsi="Times New Roman"/>
        </w:rPr>
        <w:t>it pas t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mes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m</w:t>
      </w:r>
      <w:r w:rsidR="00AC58CB">
        <w:rPr>
          <w:rFonts w:ascii="Times New Roman" w:hAnsi="Times New Roman"/>
        </w:rPr>
        <w:t>,</w:t>
      </w:r>
      <w:r w:rsidR="001C1E67" w:rsidRPr="00561F20">
        <w:rPr>
          <w:rFonts w:ascii="Times New Roman" w:hAnsi="Times New Roman"/>
        </w:rPr>
        <w:t xml:space="preserve"> q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sht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propozuar nga KS </w:t>
      </w:r>
      <w:r w:rsidR="00AC58CB">
        <w:rPr>
          <w:rFonts w:ascii="Times New Roman" w:hAnsi="Times New Roman"/>
        </w:rPr>
        <w:t xml:space="preserve">dhe që lidhet me </w:t>
      </w:r>
      <w:r w:rsidR="001C1E67" w:rsidRPr="00561F20">
        <w:rPr>
          <w:rFonts w:ascii="Times New Roman" w:hAnsi="Times New Roman"/>
        </w:rPr>
        <w:t>mb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sht</w:t>
      </w:r>
      <w:r w:rsidR="003251FA">
        <w:rPr>
          <w:rFonts w:ascii="Times New Roman" w:hAnsi="Times New Roman"/>
        </w:rPr>
        <w:t>et</w:t>
      </w:r>
      <w:r w:rsidR="001C1E67" w:rsidRPr="00561F20">
        <w:rPr>
          <w:rFonts w:ascii="Times New Roman" w:hAnsi="Times New Roman"/>
        </w:rPr>
        <w:t>jen e p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rdoruesve. Duke qen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se, n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drejtimin e TIK 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sht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nj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profil i dedikuar p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r “</w:t>
      </w:r>
      <w:r w:rsidR="001C1E67" w:rsidRPr="00AC58CB">
        <w:rPr>
          <w:rFonts w:ascii="Times New Roman" w:hAnsi="Times New Roman"/>
          <w:i/>
          <w:iCs/>
        </w:rPr>
        <w:t>Mb</w:t>
      </w:r>
      <w:r w:rsidR="00561F20" w:rsidRPr="00AC58CB">
        <w:rPr>
          <w:rFonts w:ascii="Times New Roman" w:hAnsi="Times New Roman"/>
          <w:i/>
          <w:iCs/>
        </w:rPr>
        <w:t>ë</w:t>
      </w:r>
      <w:r w:rsidR="001C1E67" w:rsidRPr="00AC58CB">
        <w:rPr>
          <w:rFonts w:ascii="Times New Roman" w:hAnsi="Times New Roman"/>
          <w:i/>
          <w:iCs/>
        </w:rPr>
        <w:t>shtetjen e p</w:t>
      </w:r>
      <w:r w:rsidR="00561F20" w:rsidRPr="00AC58CB">
        <w:rPr>
          <w:rFonts w:ascii="Times New Roman" w:hAnsi="Times New Roman"/>
          <w:i/>
          <w:iCs/>
        </w:rPr>
        <w:t>ë</w:t>
      </w:r>
      <w:r w:rsidR="001C1E67" w:rsidRPr="00AC58CB">
        <w:rPr>
          <w:rFonts w:ascii="Times New Roman" w:hAnsi="Times New Roman"/>
          <w:i/>
          <w:iCs/>
        </w:rPr>
        <w:t>rdoruesve t</w:t>
      </w:r>
      <w:r w:rsidR="00561F20" w:rsidRPr="00AC58CB">
        <w:rPr>
          <w:rFonts w:ascii="Times New Roman" w:hAnsi="Times New Roman"/>
          <w:i/>
          <w:iCs/>
        </w:rPr>
        <w:t>ë</w:t>
      </w:r>
      <w:r w:rsidR="001C1E67" w:rsidRPr="00AC58CB">
        <w:rPr>
          <w:rFonts w:ascii="Times New Roman" w:hAnsi="Times New Roman"/>
          <w:i/>
          <w:iCs/>
        </w:rPr>
        <w:t xml:space="preserve"> T</w:t>
      </w:r>
      <w:r w:rsidR="00170FC3">
        <w:rPr>
          <w:rFonts w:ascii="Times New Roman" w:hAnsi="Times New Roman"/>
          <w:i/>
          <w:iCs/>
        </w:rPr>
        <w:t xml:space="preserve">eknologjisë së </w:t>
      </w:r>
      <w:r w:rsidR="001C1E67" w:rsidRPr="00AC58CB">
        <w:rPr>
          <w:rFonts w:ascii="Times New Roman" w:hAnsi="Times New Roman"/>
          <w:i/>
          <w:iCs/>
        </w:rPr>
        <w:t>I</w:t>
      </w:r>
      <w:r w:rsidR="00170FC3">
        <w:rPr>
          <w:rFonts w:ascii="Times New Roman" w:hAnsi="Times New Roman"/>
          <w:i/>
          <w:iCs/>
        </w:rPr>
        <w:t xml:space="preserve">nformacionit dhe </w:t>
      </w:r>
      <w:r w:rsidR="001C1E67" w:rsidRPr="00AC58CB">
        <w:rPr>
          <w:rFonts w:ascii="Times New Roman" w:hAnsi="Times New Roman"/>
          <w:i/>
          <w:iCs/>
        </w:rPr>
        <w:t>K</w:t>
      </w:r>
      <w:r w:rsidR="00170FC3">
        <w:rPr>
          <w:rFonts w:ascii="Times New Roman" w:hAnsi="Times New Roman"/>
          <w:i/>
          <w:iCs/>
        </w:rPr>
        <w:t>omunikimit</w:t>
      </w:r>
      <w:r w:rsidR="001C1E67" w:rsidRPr="00561F20">
        <w:rPr>
          <w:rFonts w:ascii="Times New Roman" w:hAnsi="Times New Roman"/>
        </w:rPr>
        <w:t>”, an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tar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t vendos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>n q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kualifikimi pas t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mesmes t</w:t>
      </w:r>
      <w:r w:rsidR="00561F20">
        <w:rPr>
          <w:rFonts w:ascii="Times New Roman" w:hAnsi="Times New Roman"/>
        </w:rPr>
        <w:t>ë</w:t>
      </w:r>
      <w:r w:rsidR="001C1E67" w:rsidRPr="00561F20">
        <w:rPr>
          <w:rFonts w:ascii="Times New Roman" w:hAnsi="Times New Roman"/>
        </w:rPr>
        <w:t xml:space="preserve"> quhej: </w:t>
      </w:r>
      <w:bookmarkStart w:id="0" w:name="_Hlk180492667"/>
      <w:r w:rsidR="001C1E67" w:rsidRPr="00561F20">
        <w:rPr>
          <w:rFonts w:ascii="Times New Roman" w:hAnsi="Times New Roman"/>
        </w:rPr>
        <w:t>“</w:t>
      </w:r>
      <w:r w:rsidR="001C1E67" w:rsidRPr="00561F20">
        <w:rPr>
          <w:rFonts w:ascii="Times New Roman" w:hAnsi="Times New Roman"/>
          <w:i/>
          <w:iCs/>
        </w:rPr>
        <w:t>Mb</w:t>
      </w:r>
      <w:r w:rsidR="00561F20">
        <w:rPr>
          <w:rFonts w:ascii="Times New Roman" w:hAnsi="Times New Roman"/>
          <w:i/>
          <w:iCs/>
        </w:rPr>
        <w:t>ë</w:t>
      </w:r>
      <w:r w:rsidR="001C1E67" w:rsidRPr="00561F20">
        <w:rPr>
          <w:rFonts w:ascii="Times New Roman" w:hAnsi="Times New Roman"/>
          <w:i/>
          <w:iCs/>
        </w:rPr>
        <w:t>shtetje p</w:t>
      </w:r>
      <w:r w:rsidR="00561F20">
        <w:rPr>
          <w:rFonts w:ascii="Times New Roman" w:hAnsi="Times New Roman"/>
          <w:i/>
          <w:iCs/>
        </w:rPr>
        <w:t>ë</w:t>
      </w:r>
      <w:r w:rsidR="001C1E67" w:rsidRPr="00561F20">
        <w:rPr>
          <w:rFonts w:ascii="Times New Roman" w:hAnsi="Times New Roman"/>
          <w:i/>
          <w:iCs/>
        </w:rPr>
        <w:t>r p</w:t>
      </w:r>
      <w:r w:rsidR="00561F20">
        <w:rPr>
          <w:rFonts w:ascii="Times New Roman" w:hAnsi="Times New Roman"/>
          <w:i/>
          <w:iCs/>
        </w:rPr>
        <w:t>ë</w:t>
      </w:r>
      <w:r w:rsidR="001C1E67" w:rsidRPr="00561F20">
        <w:rPr>
          <w:rFonts w:ascii="Times New Roman" w:hAnsi="Times New Roman"/>
          <w:i/>
          <w:iCs/>
        </w:rPr>
        <w:t>rdor</w:t>
      </w:r>
      <w:r w:rsidR="00D94126" w:rsidRPr="00561F20">
        <w:rPr>
          <w:rFonts w:ascii="Times New Roman" w:hAnsi="Times New Roman"/>
          <w:i/>
          <w:iCs/>
        </w:rPr>
        <w:t>imin</w:t>
      </w:r>
      <w:r w:rsidR="001C1E67" w:rsidRPr="00561F20">
        <w:rPr>
          <w:rFonts w:ascii="Times New Roman" w:hAnsi="Times New Roman"/>
          <w:i/>
          <w:iCs/>
        </w:rPr>
        <w:t xml:space="preserve"> e sistemeve TIK</w:t>
      </w:r>
      <w:r w:rsidR="001C1E67" w:rsidRPr="00561F20">
        <w:rPr>
          <w:rFonts w:ascii="Times New Roman" w:hAnsi="Times New Roman"/>
        </w:rPr>
        <w:t>”.</w:t>
      </w:r>
    </w:p>
    <w:bookmarkEnd w:id="0"/>
    <w:p w14:paraId="3362961D" w14:textId="77777777" w:rsidR="00237EF6" w:rsidRPr="00561F20" w:rsidRDefault="00237EF6" w:rsidP="00561F20">
      <w:pPr>
        <w:spacing w:line="276" w:lineRule="auto"/>
        <w:jc w:val="both"/>
        <w:rPr>
          <w:rFonts w:ascii="Times New Roman" w:hAnsi="Times New Roman"/>
        </w:rPr>
      </w:pPr>
    </w:p>
    <w:p w14:paraId="11E54CB3" w14:textId="086C23B5" w:rsidR="00182E4B" w:rsidRPr="00561F20" w:rsidRDefault="008D60DE" w:rsidP="00561F2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561F20">
        <w:rPr>
          <w:rFonts w:ascii="Times New Roman" w:hAnsi="Times New Roman"/>
          <w:b/>
          <w:bCs/>
          <w:i/>
        </w:rPr>
        <w:t>Përcaktimi i agjendës për takimin e radhës</w:t>
      </w:r>
    </w:p>
    <w:p w14:paraId="11E54CB4" w14:textId="77777777" w:rsidR="0014725C" w:rsidRPr="00561F20" w:rsidRDefault="0014725C" w:rsidP="00561F20">
      <w:pPr>
        <w:pStyle w:val="ListParagraph"/>
        <w:spacing w:line="276" w:lineRule="auto"/>
        <w:jc w:val="both"/>
        <w:rPr>
          <w:rFonts w:ascii="Times New Roman" w:hAnsi="Times New Roman"/>
          <w:b/>
          <w:bCs/>
          <w:i/>
        </w:rPr>
      </w:pPr>
    </w:p>
    <w:p w14:paraId="11E54CB6" w14:textId="2EA272C5" w:rsidR="0014725C" w:rsidRPr="00561F20" w:rsidRDefault="00FE4FD0" w:rsidP="00561F20">
      <w:pPr>
        <w:spacing w:line="276" w:lineRule="auto"/>
        <w:jc w:val="both"/>
        <w:rPr>
          <w:rFonts w:ascii="Times New Roman" w:eastAsia="Malgun Gothic" w:hAnsi="Times New Roman"/>
          <w:lang w:eastAsia="ko-KR"/>
        </w:rPr>
      </w:pPr>
      <w:r w:rsidRPr="00561F20">
        <w:rPr>
          <w:rFonts w:ascii="Times New Roman" w:eastAsia="Malgun Gothic" w:hAnsi="Times New Roman"/>
          <w:b/>
          <w:bCs/>
          <w:lang w:eastAsia="ko-KR"/>
        </w:rPr>
        <w:t>Z. Xhina</w:t>
      </w:r>
      <w:r w:rsidRPr="00561F20">
        <w:rPr>
          <w:rFonts w:ascii="Times New Roman" w:eastAsia="Malgun Gothic" w:hAnsi="Times New Roman"/>
          <w:lang w:eastAsia="ko-KR"/>
        </w:rPr>
        <w:t xml:space="preserve"> tha se, takimin e radh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s do t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p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rpiqen q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t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ken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t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pranish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m p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rfaq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sues t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universiteteve p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r t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shk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mbyer me ta pun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>n e Komitetit</w:t>
      </w:r>
      <w:r w:rsidR="00170FC3">
        <w:rPr>
          <w:rFonts w:ascii="Times New Roman" w:eastAsia="Malgun Gothic" w:hAnsi="Times New Roman"/>
          <w:lang w:eastAsia="ko-KR"/>
        </w:rPr>
        <w:t xml:space="preserve">, </w:t>
      </w:r>
      <w:r w:rsidRPr="00561F20">
        <w:rPr>
          <w:rFonts w:ascii="Times New Roman" w:eastAsia="Malgun Gothic" w:hAnsi="Times New Roman"/>
          <w:lang w:eastAsia="ko-KR"/>
        </w:rPr>
        <w:t>zhvillimet q</w:t>
      </w:r>
      <w:r w:rsidR="00561F20">
        <w:rPr>
          <w:rFonts w:ascii="Times New Roman" w:eastAsia="Malgun Gothic" w:hAnsi="Times New Roman"/>
          <w:lang w:eastAsia="ko-KR"/>
        </w:rPr>
        <w:t>ë</w:t>
      </w:r>
      <w:r w:rsidRPr="00561F20">
        <w:rPr>
          <w:rFonts w:ascii="Times New Roman" w:eastAsia="Malgun Gothic" w:hAnsi="Times New Roman"/>
          <w:lang w:eastAsia="ko-KR"/>
        </w:rPr>
        <w:t xml:space="preserve"> </w:t>
      </w:r>
      <w:r w:rsidR="00CA377C" w:rsidRPr="00561F20">
        <w:rPr>
          <w:rFonts w:ascii="Times New Roman" w:eastAsia="Malgun Gothic" w:hAnsi="Times New Roman"/>
          <w:lang w:eastAsia="ko-KR"/>
        </w:rPr>
        <w:t>ka realizuar ky Komitet</w:t>
      </w:r>
      <w:r w:rsidR="00170FC3">
        <w:rPr>
          <w:rFonts w:ascii="Times New Roman" w:eastAsia="Malgun Gothic" w:hAnsi="Times New Roman"/>
          <w:lang w:eastAsia="ko-KR"/>
        </w:rPr>
        <w:t>, si</w:t>
      </w:r>
      <w:r w:rsidR="00CA377C" w:rsidRPr="00561F20">
        <w:rPr>
          <w:rFonts w:ascii="Times New Roman" w:eastAsia="Malgun Gothic" w:hAnsi="Times New Roman"/>
          <w:lang w:eastAsia="ko-KR"/>
        </w:rPr>
        <w:t xml:space="preserve"> dhe m</w:t>
      </w:r>
      <w:r w:rsidR="00561F20">
        <w:rPr>
          <w:rFonts w:ascii="Times New Roman" w:eastAsia="Malgun Gothic" w:hAnsi="Times New Roman"/>
          <w:lang w:eastAsia="ko-KR"/>
        </w:rPr>
        <w:t>ë</w:t>
      </w:r>
      <w:r w:rsidR="00CA377C" w:rsidRPr="00561F20">
        <w:rPr>
          <w:rFonts w:ascii="Times New Roman" w:eastAsia="Malgun Gothic" w:hAnsi="Times New Roman"/>
          <w:lang w:eastAsia="ko-KR"/>
        </w:rPr>
        <w:t>nyrat se si mund t</w:t>
      </w:r>
      <w:r w:rsidR="00561F20">
        <w:rPr>
          <w:rFonts w:ascii="Times New Roman" w:eastAsia="Malgun Gothic" w:hAnsi="Times New Roman"/>
          <w:lang w:eastAsia="ko-KR"/>
        </w:rPr>
        <w:t>ë</w:t>
      </w:r>
      <w:r w:rsidR="00CA377C" w:rsidRPr="00561F20">
        <w:rPr>
          <w:rFonts w:ascii="Times New Roman" w:eastAsia="Malgun Gothic" w:hAnsi="Times New Roman"/>
          <w:lang w:eastAsia="ko-KR"/>
        </w:rPr>
        <w:t xml:space="preserve"> forcohen urat e ba</w:t>
      </w:r>
      <w:r w:rsidR="00170FC3">
        <w:rPr>
          <w:rFonts w:ascii="Times New Roman" w:eastAsia="Malgun Gothic" w:hAnsi="Times New Roman"/>
          <w:lang w:eastAsia="ko-KR"/>
        </w:rPr>
        <w:t>sh</w:t>
      </w:r>
      <w:r w:rsidR="00CA377C" w:rsidRPr="00561F20">
        <w:rPr>
          <w:rFonts w:ascii="Times New Roman" w:eastAsia="Malgun Gothic" w:hAnsi="Times New Roman"/>
          <w:lang w:eastAsia="ko-KR"/>
        </w:rPr>
        <w:t>k</w:t>
      </w:r>
      <w:r w:rsidR="00561F20">
        <w:rPr>
          <w:rFonts w:ascii="Times New Roman" w:eastAsia="Malgun Gothic" w:hAnsi="Times New Roman"/>
          <w:lang w:eastAsia="ko-KR"/>
        </w:rPr>
        <w:t>ë</w:t>
      </w:r>
      <w:r w:rsidR="00CA377C" w:rsidRPr="00561F20">
        <w:rPr>
          <w:rFonts w:ascii="Times New Roman" w:eastAsia="Malgun Gothic" w:hAnsi="Times New Roman"/>
          <w:lang w:eastAsia="ko-KR"/>
        </w:rPr>
        <w:t>punimit mes shkollave profesionale dhe universiteteve. Mbledhja e ardhshme do t</w:t>
      </w:r>
      <w:r w:rsidR="00561F20">
        <w:rPr>
          <w:rFonts w:ascii="Times New Roman" w:eastAsia="Malgun Gothic" w:hAnsi="Times New Roman"/>
          <w:lang w:eastAsia="ko-KR"/>
        </w:rPr>
        <w:t>ë</w:t>
      </w:r>
      <w:r w:rsidR="00CA377C" w:rsidRPr="00561F20">
        <w:rPr>
          <w:rFonts w:ascii="Times New Roman" w:eastAsia="Malgun Gothic" w:hAnsi="Times New Roman"/>
          <w:lang w:eastAsia="ko-KR"/>
        </w:rPr>
        <w:t xml:space="preserve"> zhvillohet n</w:t>
      </w:r>
      <w:r w:rsidR="00561F20">
        <w:rPr>
          <w:rFonts w:ascii="Times New Roman" w:eastAsia="Malgun Gothic" w:hAnsi="Times New Roman"/>
          <w:lang w:eastAsia="ko-KR"/>
        </w:rPr>
        <w:t>ë</w:t>
      </w:r>
      <w:r w:rsidR="00CA377C" w:rsidRPr="00561F20">
        <w:rPr>
          <w:rFonts w:ascii="Times New Roman" w:eastAsia="Malgun Gothic" w:hAnsi="Times New Roman"/>
          <w:lang w:eastAsia="ko-KR"/>
        </w:rPr>
        <w:t xml:space="preserve"> muajin dhjetor.</w:t>
      </w:r>
    </w:p>
    <w:p w14:paraId="11E54CB7" w14:textId="77777777" w:rsidR="00861B42" w:rsidRDefault="00861B42" w:rsidP="00561F20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5C6D56AB" w14:textId="77777777" w:rsidR="00170FC3" w:rsidRPr="00561F20" w:rsidRDefault="00170FC3" w:rsidP="00561F20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B8" w14:textId="77777777" w:rsidR="00861B42" w:rsidRDefault="00861B42" w:rsidP="00561F2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561F20">
        <w:rPr>
          <w:rFonts w:ascii="Times New Roman" w:hAnsi="Times New Roman"/>
          <w:spacing w:val="4"/>
          <w:position w:val="2"/>
          <w:lang w:eastAsia="de-DE"/>
        </w:rPr>
        <w:t>Vendime të marra nga mbledhja:</w:t>
      </w:r>
    </w:p>
    <w:p w14:paraId="2532AA9D" w14:textId="77777777" w:rsidR="00170FC3" w:rsidRPr="00561F20" w:rsidRDefault="00170FC3" w:rsidP="00170FC3">
      <w:pPr>
        <w:pStyle w:val="ListParagraph"/>
        <w:spacing w:line="276" w:lineRule="auto"/>
        <w:ind w:left="360"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B9" w14:textId="67FEDCAA" w:rsidR="00361423" w:rsidRPr="00561F20" w:rsidRDefault="00CA377C" w:rsidP="00561F2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561F20">
        <w:rPr>
          <w:rFonts w:ascii="Times New Roman" w:hAnsi="Times New Roman"/>
          <w:color w:val="000000" w:themeColor="text1"/>
        </w:rPr>
        <w:t>Hartimin e tre kurseve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unifikuara: “</w:t>
      </w:r>
      <w:r w:rsidRPr="00561F20">
        <w:rPr>
          <w:rFonts w:ascii="Times New Roman" w:hAnsi="Times New Roman"/>
          <w:i/>
          <w:iCs/>
          <w:color w:val="000000" w:themeColor="text1"/>
        </w:rPr>
        <w:t>Bazat e programimit n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 Python”, </w:t>
      </w:r>
      <w:r w:rsidRPr="00561F20">
        <w:rPr>
          <w:rFonts w:ascii="Times New Roman" w:hAnsi="Times New Roman"/>
          <w:color w:val="000000" w:themeColor="text1"/>
        </w:rPr>
        <w:t>“</w:t>
      </w:r>
      <w:r w:rsidRPr="00561F20">
        <w:rPr>
          <w:rFonts w:ascii="Times New Roman" w:hAnsi="Times New Roman"/>
          <w:i/>
          <w:iCs/>
          <w:color w:val="000000" w:themeColor="text1"/>
        </w:rPr>
        <w:t>Nd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rtimi i aplikacionit </w:t>
      </w:r>
      <w:r w:rsidR="005D65AB">
        <w:rPr>
          <w:rFonts w:ascii="Times New Roman" w:hAnsi="Times New Roman"/>
          <w:i/>
          <w:iCs/>
          <w:color w:val="000000" w:themeColor="text1"/>
        </w:rPr>
        <w:t>w</w:t>
      </w:r>
      <w:r w:rsidRPr="00561F20">
        <w:rPr>
          <w:rFonts w:ascii="Times New Roman" w:hAnsi="Times New Roman"/>
          <w:i/>
          <w:iCs/>
          <w:color w:val="000000" w:themeColor="text1"/>
        </w:rPr>
        <w:t>eb n</w:t>
      </w:r>
      <w:r w:rsidR="00561F20">
        <w:rPr>
          <w:rFonts w:ascii="Times New Roman" w:hAnsi="Times New Roman"/>
          <w:i/>
          <w:iCs/>
          <w:color w:val="000000" w:themeColor="text1"/>
        </w:rPr>
        <w:t>ë</w:t>
      </w:r>
      <w:r w:rsidRPr="00561F20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5D65AB">
        <w:rPr>
          <w:rFonts w:ascii="Times New Roman" w:hAnsi="Times New Roman"/>
          <w:i/>
          <w:iCs/>
          <w:color w:val="000000" w:themeColor="text1"/>
        </w:rPr>
        <w:t>P</w:t>
      </w:r>
      <w:r w:rsidRPr="00561F20">
        <w:rPr>
          <w:rFonts w:ascii="Times New Roman" w:hAnsi="Times New Roman"/>
          <w:i/>
          <w:iCs/>
          <w:color w:val="000000" w:themeColor="text1"/>
        </w:rPr>
        <w:t>ython</w:t>
      </w:r>
      <w:r w:rsidRPr="00561F20">
        <w:rPr>
          <w:rFonts w:ascii="Times New Roman" w:hAnsi="Times New Roman"/>
          <w:color w:val="000000" w:themeColor="text1"/>
        </w:rPr>
        <w:t>” dhe “</w:t>
      </w:r>
      <w:r w:rsidRPr="00561F20">
        <w:rPr>
          <w:rFonts w:ascii="Times New Roman" w:hAnsi="Times New Roman"/>
          <w:i/>
          <w:iCs/>
          <w:color w:val="000000" w:themeColor="text1"/>
        </w:rPr>
        <w:t>Data science</w:t>
      </w:r>
      <w:r w:rsidRPr="00561F20">
        <w:rPr>
          <w:rFonts w:ascii="Times New Roman" w:hAnsi="Times New Roman"/>
          <w:color w:val="000000" w:themeColor="text1"/>
        </w:rPr>
        <w:t>”.</w:t>
      </w:r>
    </w:p>
    <w:p w14:paraId="75F41DA1" w14:textId="31956A17" w:rsidR="00CA377C" w:rsidRPr="00561F20" w:rsidRDefault="00CA377C" w:rsidP="00561F2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561F20">
        <w:rPr>
          <w:rFonts w:ascii="Times New Roman" w:hAnsi="Times New Roman"/>
          <w:color w:val="000000" w:themeColor="text1"/>
        </w:rPr>
        <w:t>Rishikimin e kurrikulave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elektroteknik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s, ku t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shtohen module 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gjysm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p</w:t>
      </w:r>
      <w:r w:rsidR="00561F20"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rçuesit.</w:t>
      </w:r>
    </w:p>
    <w:p w14:paraId="33E2C4C6" w14:textId="1CD64663" w:rsidR="00CA377C" w:rsidRPr="00561F20" w:rsidRDefault="00561F20" w:rsidP="00561F20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561F20">
        <w:rPr>
          <w:rFonts w:ascii="Times New Roman" w:hAnsi="Times New Roman"/>
          <w:color w:val="000000" w:themeColor="text1"/>
        </w:rPr>
        <w:t>Tek kurrikulat e TIK t</w:t>
      </w:r>
      <w:r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 xml:space="preserve"> shtohen njohuri p</w:t>
      </w:r>
      <w:r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r inteligjenc</w:t>
      </w:r>
      <w:r>
        <w:rPr>
          <w:rFonts w:ascii="Times New Roman" w:hAnsi="Times New Roman"/>
          <w:color w:val="000000" w:themeColor="text1"/>
        </w:rPr>
        <w:t>ë</w:t>
      </w:r>
      <w:r w:rsidRPr="00561F20">
        <w:rPr>
          <w:rFonts w:ascii="Times New Roman" w:hAnsi="Times New Roman"/>
          <w:color w:val="000000" w:themeColor="text1"/>
        </w:rPr>
        <w:t>n artificiale.</w:t>
      </w:r>
    </w:p>
    <w:p w14:paraId="11E54CBF" w14:textId="77777777" w:rsidR="00AE36CE" w:rsidRPr="00561F20" w:rsidRDefault="00AE36CE" w:rsidP="00561F20">
      <w:pPr>
        <w:spacing w:line="276" w:lineRule="auto"/>
        <w:contextualSpacing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1E54CC0" w14:textId="77777777" w:rsidR="00136C30" w:rsidRPr="00561F20" w:rsidRDefault="00136C30" w:rsidP="00561F20">
      <w:pPr>
        <w:pStyle w:val="BodyText"/>
        <w:spacing w:afterLines="120" w:after="288" w:line="276" w:lineRule="auto"/>
        <w:ind w:right="109" w:firstLine="0"/>
        <w:jc w:val="both"/>
        <w:rPr>
          <w:rFonts w:ascii="Times New Roman" w:hAnsi="Times New Roman" w:cs="Times New Roman"/>
          <w:b/>
        </w:rPr>
      </w:pPr>
    </w:p>
    <w:p w14:paraId="11E54CC1" w14:textId="77777777" w:rsidR="00861B42" w:rsidRPr="00561F20" w:rsidRDefault="00861B42" w:rsidP="00561F20">
      <w:pPr>
        <w:pStyle w:val="BodyText"/>
        <w:spacing w:afterLines="120" w:after="288" w:line="276" w:lineRule="auto"/>
        <w:ind w:right="109" w:firstLine="0"/>
        <w:jc w:val="both"/>
        <w:rPr>
          <w:rFonts w:ascii="Times New Roman" w:hAnsi="Times New Roman" w:cs="Times New Roman"/>
          <w:b/>
        </w:rPr>
      </w:pPr>
      <w:proofErr w:type="spellStart"/>
      <w:r w:rsidRPr="00561F20">
        <w:rPr>
          <w:rFonts w:ascii="Times New Roman" w:hAnsi="Times New Roman" w:cs="Times New Roman"/>
          <w:b/>
        </w:rPr>
        <w:t>Sekretariati</w:t>
      </w:r>
      <w:proofErr w:type="spellEnd"/>
      <w:r w:rsidRPr="00561F20">
        <w:rPr>
          <w:rFonts w:ascii="Times New Roman" w:hAnsi="Times New Roman" w:cs="Times New Roman"/>
          <w:b/>
        </w:rPr>
        <w:t xml:space="preserve"> </w:t>
      </w:r>
      <w:proofErr w:type="spellStart"/>
      <w:r w:rsidRPr="00561F20">
        <w:rPr>
          <w:rFonts w:ascii="Times New Roman" w:hAnsi="Times New Roman" w:cs="Times New Roman"/>
          <w:b/>
        </w:rPr>
        <w:t>teknik</w:t>
      </w:r>
      <w:proofErr w:type="spellEnd"/>
      <w:r w:rsidRPr="00561F20">
        <w:rPr>
          <w:rFonts w:ascii="Times New Roman" w:hAnsi="Times New Roman" w:cs="Times New Roman"/>
          <w:b/>
        </w:rPr>
        <w:t>:</w:t>
      </w:r>
    </w:p>
    <w:p w14:paraId="11E54CC2" w14:textId="77777777" w:rsidR="00C155A8" w:rsidRPr="00561F20" w:rsidRDefault="00C155A8" w:rsidP="00561F20">
      <w:pPr>
        <w:pStyle w:val="BodyText"/>
        <w:spacing w:afterLines="120" w:after="288" w:line="276" w:lineRule="auto"/>
        <w:ind w:right="109"/>
        <w:jc w:val="both"/>
        <w:rPr>
          <w:rFonts w:ascii="Times New Roman" w:hAnsi="Times New Roman" w:cs="Times New Roman"/>
          <w:b/>
        </w:rPr>
      </w:pPr>
      <w:r w:rsidRPr="00561F20">
        <w:rPr>
          <w:rFonts w:ascii="Times New Roman" w:hAnsi="Times New Roman" w:cs="Times New Roman"/>
          <w:b/>
        </w:rPr>
        <w:t>Diana Xhelili</w:t>
      </w:r>
    </w:p>
    <w:p w14:paraId="11E54CC3" w14:textId="77777777" w:rsidR="00A47D9A" w:rsidRPr="00561F20" w:rsidRDefault="00C155A8" w:rsidP="00561F20">
      <w:pPr>
        <w:pStyle w:val="BodyText"/>
        <w:spacing w:afterLines="120" w:after="288" w:line="276" w:lineRule="auto"/>
        <w:ind w:right="109"/>
        <w:jc w:val="both"/>
        <w:rPr>
          <w:rFonts w:ascii="Times New Roman" w:hAnsi="Times New Roman" w:cs="Times New Roman"/>
          <w:b/>
        </w:rPr>
      </w:pPr>
      <w:r w:rsidRPr="00561F20">
        <w:rPr>
          <w:rFonts w:ascii="Times New Roman" w:hAnsi="Times New Roman" w:cs="Times New Roman"/>
          <w:b/>
        </w:rPr>
        <w:t>Aleksandra Kole</w:t>
      </w:r>
    </w:p>
    <w:p w14:paraId="11E54CC4" w14:textId="77777777" w:rsidR="00CB79D5" w:rsidRPr="00561F20" w:rsidRDefault="00C155A8" w:rsidP="00561F20">
      <w:pPr>
        <w:pStyle w:val="BodyText"/>
        <w:spacing w:afterLines="120" w:after="288" w:line="276" w:lineRule="auto"/>
        <w:ind w:right="109"/>
        <w:jc w:val="both"/>
        <w:rPr>
          <w:rFonts w:ascii="Times New Roman" w:hAnsi="Times New Roman" w:cs="Times New Roman"/>
          <w:b/>
        </w:rPr>
      </w:pPr>
      <w:r w:rsidRPr="00561F20">
        <w:rPr>
          <w:rFonts w:ascii="Times New Roman" w:hAnsi="Times New Roman" w:cs="Times New Roman"/>
          <w:b/>
        </w:rPr>
        <w:t>Majlinda Lleshi</w:t>
      </w:r>
    </w:p>
    <w:sectPr w:rsidR="00CB79D5" w:rsidRPr="00561F20" w:rsidSect="00D57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A20E" w14:textId="77777777" w:rsidR="009B278C" w:rsidRDefault="009B278C" w:rsidP="00BA1683">
      <w:r>
        <w:separator/>
      </w:r>
    </w:p>
  </w:endnote>
  <w:endnote w:type="continuationSeparator" w:id="0">
    <w:p w14:paraId="3C734837" w14:textId="77777777" w:rsidR="009B278C" w:rsidRDefault="009B278C" w:rsidP="00B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CF" w14:textId="77777777" w:rsidR="005B50D5" w:rsidRDefault="005B5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D0" w14:textId="77777777" w:rsidR="005B50D5" w:rsidRDefault="005B50D5" w:rsidP="00BA1683">
    <w:pPr>
      <w:tabs>
        <w:tab w:val="center" w:pos="4320"/>
        <w:tab w:val="right" w:pos="8640"/>
      </w:tabs>
      <w:ind w:right="39"/>
      <w:rPr>
        <w:rFonts w:ascii="Arial Narrow" w:hAnsi="Arial Narrow"/>
        <w:sz w:val="20"/>
        <w:szCs w:val="20"/>
        <w:lang w:eastAsia="x-none"/>
      </w:rPr>
    </w:pPr>
  </w:p>
  <w:p w14:paraId="11E54CD1" w14:textId="77777777" w:rsidR="005B50D5" w:rsidRPr="002D19DC" w:rsidRDefault="005B50D5" w:rsidP="002D19DC">
    <w:pPr>
      <w:pBdr>
        <w:top w:val="single" w:sz="4" w:space="1" w:color="auto"/>
      </w:pBdr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>Rr. Mustafa Lleshi, Godina e Thesarit, Kati i tretë, Tiranë                               web site www.akafp.gov.al</w:t>
    </w:r>
  </w:p>
  <w:p w14:paraId="11E54CD2" w14:textId="77777777" w:rsidR="005B50D5" w:rsidRPr="002D19DC" w:rsidRDefault="005B50D5" w:rsidP="002D19DC">
    <w:pPr>
      <w:pStyle w:val="Footer"/>
      <w:ind w:right="39"/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 xml:space="preserve">Tel/fax.+355 42237087                                                                                                                              </w:t>
    </w:r>
  </w:p>
  <w:p w14:paraId="11E54CD3" w14:textId="77777777" w:rsidR="005B50D5" w:rsidRPr="00FE396A" w:rsidRDefault="005B50D5" w:rsidP="002D19DC">
    <w:pPr>
      <w:tabs>
        <w:tab w:val="center" w:pos="4320"/>
        <w:tab w:val="right" w:pos="8640"/>
      </w:tabs>
      <w:ind w:right="39"/>
      <w:rPr>
        <w:rFonts w:ascii="Times New Roman" w:hAnsi="Times New Roman"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D5" w14:textId="77777777" w:rsidR="005B50D5" w:rsidRDefault="005B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F639" w14:textId="77777777" w:rsidR="009B278C" w:rsidRDefault="009B278C" w:rsidP="00BA1683">
      <w:r>
        <w:separator/>
      </w:r>
    </w:p>
  </w:footnote>
  <w:footnote w:type="continuationSeparator" w:id="0">
    <w:p w14:paraId="74AD8C04" w14:textId="77777777" w:rsidR="009B278C" w:rsidRDefault="009B278C" w:rsidP="00BA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CD" w14:textId="77777777" w:rsidR="005B50D5" w:rsidRDefault="005B5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CE" w14:textId="77777777" w:rsidR="005B50D5" w:rsidRDefault="005B5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4CD4" w14:textId="77777777" w:rsidR="005B50D5" w:rsidRDefault="005B5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F41"/>
    <w:multiLevelType w:val="hybridMultilevel"/>
    <w:tmpl w:val="66903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6D68"/>
    <w:multiLevelType w:val="hybridMultilevel"/>
    <w:tmpl w:val="BE6EF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10B9"/>
    <w:multiLevelType w:val="hybridMultilevel"/>
    <w:tmpl w:val="86B2C352"/>
    <w:lvl w:ilvl="0" w:tplc="1C4E2D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15A42BF"/>
    <w:multiLevelType w:val="hybridMultilevel"/>
    <w:tmpl w:val="41AE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3BA3"/>
    <w:multiLevelType w:val="hybridMultilevel"/>
    <w:tmpl w:val="450EA970"/>
    <w:lvl w:ilvl="0" w:tplc="7D72DF84">
      <w:start w:val="26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0D28"/>
    <w:multiLevelType w:val="hybridMultilevel"/>
    <w:tmpl w:val="6A3E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7B4E"/>
    <w:multiLevelType w:val="hybridMultilevel"/>
    <w:tmpl w:val="6DCED66A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4FB6"/>
    <w:multiLevelType w:val="hybridMultilevel"/>
    <w:tmpl w:val="E670E8B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644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D6243"/>
    <w:multiLevelType w:val="hybridMultilevel"/>
    <w:tmpl w:val="E878F1EA"/>
    <w:lvl w:ilvl="0" w:tplc="DEAE638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D91"/>
    <w:multiLevelType w:val="hybridMultilevel"/>
    <w:tmpl w:val="D5E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25A6"/>
    <w:multiLevelType w:val="hybridMultilevel"/>
    <w:tmpl w:val="38EABDF0"/>
    <w:lvl w:ilvl="0" w:tplc="37AAE7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797D"/>
    <w:multiLevelType w:val="hybridMultilevel"/>
    <w:tmpl w:val="BC22E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1559D"/>
    <w:multiLevelType w:val="hybridMultilevel"/>
    <w:tmpl w:val="BCBADF9E"/>
    <w:lvl w:ilvl="0" w:tplc="70140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B32E34"/>
    <w:multiLevelType w:val="hybridMultilevel"/>
    <w:tmpl w:val="F0AEE074"/>
    <w:lvl w:ilvl="0" w:tplc="3E709D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D03D7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A04425"/>
    <w:multiLevelType w:val="hybridMultilevel"/>
    <w:tmpl w:val="0C5430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76085"/>
    <w:multiLevelType w:val="hybridMultilevel"/>
    <w:tmpl w:val="698C8EAE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A42FE3"/>
    <w:multiLevelType w:val="hybridMultilevel"/>
    <w:tmpl w:val="ACBE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748B"/>
    <w:multiLevelType w:val="hybridMultilevel"/>
    <w:tmpl w:val="A21EF4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D5609"/>
    <w:multiLevelType w:val="hybridMultilevel"/>
    <w:tmpl w:val="297035DA"/>
    <w:lvl w:ilvl="0" w:tplc="25B6FD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406EF"/>
    <w:multiLevelType w:val="hybridMultilevel"/>
    <w:tmpl w:val="1FAC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57FCD"/>
    <w:multiLevelType w:val="hybridMultilevel"/>
    <w:tmpl w:val="836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ABE"/>
    <w:multiLevelType w:val="hybridMultilevel"/>
    <w:tmpl w:val="54A8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22E18"/>
    <w:multiLevelType w:val="hybridMultilevel"/>
    <w:tmpl w:val="0E22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957FC"/>
    <w:multiLevelType w:val="hybridMultilevel"/>
    <w:tmpl w:val="39F6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16931">
    <w:abstractNumId w:val="13"/>
  </w:num>
  <w:num w:numId="2" w16cid:durableId="1920677304">
    <w:abstractNumId w:val="23"/>
  </w:num>
  <w:num w:numId="3" w16cid:durableId="1307735235">
    <w:abstractNumId w:val="10"/>
  </w:num>
  <w:num w:numId="4" w16cid:durableId="1231500089">
    <w:abstractNumId w:val="17"/>
  </w:num>
  <w:num w:numId="5" w16cid:durableId="55978088">
    <w:abstractNumId w:val="6"/>
  </w:num>
  <w:num w:numId="6" w16cid:durableId="1094742638">
    <w:abstractNumId w:val="22"/>
  </w:num>
  <w:num w:numId="7" w16cid:durableId="153883790">
    <w:abstractNumId w:val="3"/>
  </w:num>
  <w:num w:numId="8" w16cid:durableId="1395082604">
    <w:abstractNumId w:val="16"/>
  </w:num>
  <w:num w:numId="9" w16cid:durableId="839541507">
    <w:abstractNumId w:val="7"/>
  </w:num>
  <w:num w:numId="10" w16cid:durableId="2101365048">
    <w:abstractNumId w:val="8"/>
  </w:num>
  <w:num w:numId="11" w16cid:durableId="1310790256">
    <w:abstractNumId w:val="20"/>
  </w:num>
  <w:num w:numId="12" w16cid:durableId="1380279464">
    <w:abstractNumId w:val="12"/>
  </w:num>
  <w:num w:numId="13" w16cid:durableId="1500536042">
    <w:abstractNumId w:val="1"/>
  </w:num>
  <w:num w:numId="14" w16cid:durableId="453907130">
    <w:abstractNumId w:val="0"/>
  </w:num>
  <w:num w:numId="15" w16cid:durableId="412551154">
    <w:abstractNumId w:val="4"/>
  </w:num>
  <w:num w:numId="16" w16cid:durableId="1324621818">
    <w:abstractNumId w:val="14"/>
  </w:num>
  <w:num w:numId="17" w16cid:durableId="1825733667">
    <w:abstractNumId w:val="11"/>
  </w:num>
  <w:num w:numId="18" w16cid:durableId="1752463404">
    <w:abstractNumId w:val="19"/>
  </w:num>
  <w:num w:numId="19" w16cid:durableId="1102526648">
    <w:abstractNumId w:val="18"/>
  </w:num>
  <w:num w:numId="20" w16cid:durableId="1578782672">
    <w:abstractNumId w:val="15"/>
  </w:num>
  <w:num w:numId="21" w16cid:durableId="348609194">
    <w:abstractNumId w:val="24"/>
  </w:num>
  <w:num w:numId="22" w16cid:durableId="815146432">
    <w:abstractNumId w:val="2"/>
  </w:num>
  <w:num w:numId="23" w16cid:durableId="316303340">
    <w:abstractNumId w:val="5"/>
  </w:num>
  <w:num w:numId="24" w16cid:durableId="834297215">
    <w:abstractNumId w:val="21"/>
  </w:num>
  <w:num w:numId="25" w16cid:durableId="1884361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6"/>
    <w:rsid w:val="00006E38"/>
    <w:rsid w:val="0002395E"/>
    <w:rsid w:val="00035950"/>
    <w:rsid w:val="00042820"/>
    <w:rsid w:val="00053D8A"/>
    <w:rsid w:val="00055651"/>
    <w:rsid w:val="000735FA"/>
    <w:rsid w:val="00076BE5"/>
    <w:rsid w:val="00091828"/>
    <w:rsid w:val="00092B1D"/>
    <w:rsid w:val="000A778E"/>
    <w:rsid w:val="000C1A33"/>
    <w:rsid w:val="000D14A5"/>
    <w:rsid w:val="000D7B1B"/>
    <w:rsid w:val="000E083B"/>
    <w:rsid w:val="001023C4"/>
    <w:rsid w:val="00105335"/>
    <w:rsid w:val="0012170F"/>
    <w:rsid w:val="00135D7B"/>
    <w:rsid w:val="00136C30"/>
    <w:rsid w:val="00145171"/>
    <w:rsid w:val="001466EB"/>
    <w:rsid w:val="0014725C"/>
    <w:rsid w:val="00147FF7"/>
    <w:rsid w:val="00150759"/>
    <w:rsid w:val="00150C89"/>
    <w:rsid w:val="0015270B"/>
    <w:rsid w:val="00157895"/>
    <w:rsid w:val="001663A8"/>
    <w:rsid w:val="00167109"/>
    <w:rsid w:val="00170FC3"/>
    <w:rsid w:val="00171E23"/>
    <w:rsid w:val="00172FFD"/>
    <w:rsid w:val="00173325"/>
    <w:rsid w:val="00182E4B"/>
    <w:rsid w:val="001852BD"/>
    <w:rsid w:val="001859B3"/>
    <w:rsid w:val="00195B20"/>
    <w:rsid w:val="001961D2"/>
    <w:rsid w:val="001A1DEF"/>
    <w:rsid w:val="001A7479"/>
    <w:rsid w:val="001B20DA"/>
    <w:rsid w:val="001B71BE"/>
    <w:rsid w:val="001C1E67"/>
    <w:rsid w:val="001C7B51"/>
    <w:rsid w:val="001D261F"/>
    <w:rsid w:val="001E791D"/>
    <w:rsid w:val="0020518A"/>
    <w:rsid w:val="002078EE"/>
    <w:rsid w:val="002168F8"/>
    <w:rsid w:val="00217B36"/>
    <w:rsid w:val="00237EF6"/>
    <w:rsid w:val="00243D10"/>
    <w:rsid w:val="002516E3"/>
    <w:rsid w:val="00257C9F"/>
    <w:rsid w:val="00264BB8"/>
    <w:rsid w:val="00266BD7"/>
    <w:rsid w:val="0028105E"/>
    <w:rsid w:val="002907C4"/>
    <w:rsid w:val="00290B17"/>
    <w:rsid w:val="0029338E"/>
    <w:rsid w:val="00294E09"/>
    <w:rsid w:val="00296221"/>
    <w:rsid w:val="002A7B70"/>
    <w:rsid w:val="002B5830"/>
    <w:rsid w:val="002D19DC"/>
    <w:rsid w:val="002D1D12"/>
    <w:rsid w:val="003058CD"/>
    <w:rsid w:val="00305F71"/>
    <w:rsid w:val="00311779"/>
    <w:rsid w:val="003209A9"/>
    <w:rsid w:val="003251FA"/>
    <w:rsid w:val="00340A14"/>
    <w:rsid w:val="003611B9"/>
    <w:rsid w:val="003612C8"/>
    <w:rsid w:val="00361423"/>
    <w:rsid w:val="00361624"/>
    <w:rsid w:val="00371A3C"/>
    <w:rsid w:val="003727B0"/>
    <w:rsid w:val="00372B55"/>
    <w:rsid w:val="00372C54"/>
    <w:rsid w:val="0039017F"/>
    <w:rsid w:val="003A2ACE"/>
    <w:rsid w:val="003A47A8"/>
    <w:rsid w:val="003A7A62"/>
    <w:rsid w:val="003C2461"/>
    <w:rsid w:val="003C2B23"/>
    <w:rsid w:val="003E4E6F"/>
    <w:rsid w:val="003E6623"/>
    <w:rsid w:val="003E76BB"/>
    <w:rsid w:val="003F1F1D"/>
    <w:rsid w:val="00412B51"/>
    <w:rsid w:val="00413DDC"/>
    <w:rsid w:val="00415C22"/>
    <w:rsid w:val="00427D12"/>
    <w:rsid w:val="00441216"/>
    <w:rsid w:val="00457BB8"/>
    <w:rsid w:val="00465854"/>
    <w:rsid w:val="004724E9"/>
    <w:rsid w:val="004826A5"/>
    <w:rsid w:val="004842EB"/>
    <w:rsid w:val="004A534F"/>
    <w:rsid w:val="004B0A66"/>
    <w:rsid w:val="004E3A71"/>
    <w:rsid w:val="004E59C4"/>
    <w:rsid w:val="004E7976"/>
    <w:rsid w:val="004F7E7A"/>
    <w:rsid w:val="004F7F71"/>
    <w:rsid w:val="00516932"/>
    <w:rsid w:val="00523D5A"/>
    <w:rsid w:val="00524C9E"/>
    <w:rsid w:val="00540A3E"/>
    <w:rsid w:val="00551B04"/>
    <w:rsid w:val="00561F20"/>
    <w:rsid w:val="00573C8C"/>
    <w:rsid w:val="005754E5"/>
    <w:rsid w:val="00576F5B"/>
    <w:rsid w:val="0058462D"/>
    <w:rsid w:val="00590576"/>
    <w:rsid w:val="005921CF"/>
    <w:rsid w:val="005B50D5"/>
    <w:rsid w:val="005C1231"/>
    <w:rsid w:val="005C277C"/>
    <w:rsid w:val="005C286E"/>
    <w:rsid w:val="005C29A4"/>
    <w:rsid w:val="005D65AB"/>
    <w:rsid w:val="005E0F95"/>
    <w:rsid w:val="005E34C9"/>
    <w:rsid w:val="005E45A0"/>
    <w:rsid w:val="005F09ED"/>
    <w:rsid w:val="00617698"/>
    <w:rsid w:val="00635289"/>
    <w:rsid w:val="00641904"/>
    <w:rsid w:val="00651907"/>
    <w:rsid w:val="006601F6"/>
    <w:rsid w:val="00677490"/>
    <w:rsid w:val="00680F8E"/>
    <w:rsid w:val="0068456F"/>
    <w:rsid w:val="00686FDD"/>
    <w:rsid w:val="006A33C5"/>
    <w:rsid w:val="006A6430"/>
    <w:rsid w:val="006B3877"/>
    <w:rsid w:val="006B5986"/>
    <w:rsid w:val="006E35F5"/>
    <w:rsid w:val="006F0217"/>
    <w:rsid w:val="006F05AB"/>
    <w:rsid w:val="006F1966"/>
    <w:rsid w:val="007074D8"/>
    <w:rsid w:val="00712DD8"/>
    <w:rsid w:val="0071634B"/>
    <w:rsid w:val="007308D3"/>
    <w:rsid w:val="00733BA5"/>
    <w:rsid w:val="00755482"/>
    <w:rsid w:val="00765196"/>
    <w:rsid w:val="007677A5"/>
    <w:rsid w:val="00786D5D"/>
    <w:rsid w:val="007A32B1"/>
    <w:rsid w:val="007A4243"/>
    <w:rsid w:val="007A60FA"/>
    <w:rsid w:val="007A63A4"/>
    <w:rsid w:val="007A7C35"/>
    <w:rsid w:val="007B1787"/>
    <w:rsid w:val="007B5022"/>
    <w:rsid w:val="007C51CE"/>
    <w:rsid w:val="007D051E"/>
    <w:rsid w:val="007D0BCD"/>
    <w:rsid w:val="007D778B"/>
    <w:rsid w:val="007E1450"/>
    <w:rsid w:val="007E1EB7"/>
    <w:rsid w:val="007F7FA3"/>
    <w:rsid w:val="00800DAB"/>
    <w:rsid w:val="00824700"/>
    <w:rsid w:val="0084137E"/>
    <w:rsid w:val="00851474"/>
    <w:rsid w:val="008520C2"/>
    <w:rsid w:val="008552DE"/>
    <w:rsid w:val="00861B42"/>
    <w:rsid w:val="00865E8D"/>
    <w:rsid w:val="00872871"/>
    <w:rsid w:val="00874A10"/>
    <w:rsid w:val="00877357"/>
    <w:rsid w:val="0088761B"/>
    <w:rsid w:val="008916F5"/>
    <w:rsid w:val="008A525A"/>
    <w:rsid w:val="008D60DE"/>
    <w:rsid w:val="008F0AE5"/>
    <w:rsid w:val="008F2F21"/>
    <w:rsid w:val="008F6D41"/>
    <w:rsid w:val="008F7590"/>
    <w:rsid w:val="00904A72"/>
    <w:rsid w:val="00916AB4"/>
    <w:rsid w:val="00925F56"/>
    <w:rsid w:val="00926081"/>
    <w:rsid w:val="00937AF2"/>
    <w:rsid w:val="00952E43"/>
    <w:rsid w:val="00965CF6"/>
    <w:rsid w:val="00966BD0"/>
    <w:rsid w:val="00991F72"/>
    <w:rsid w:val="00995E1D"/>
    <w:rsid w:val="009A0B90"/>
    <w:rsid w:val="009A46A3"/>
    <w:rsid w:val="009B278C"/>
    <w:rsid w:val="009C7032"/>
    <w:rsid w:val="009F532A"/>
    <w:rsid w:val="00A06E37"/>
    <w:rsid w:val="00A10D90"/>
    <w:rsid w:val="00A10E2F"/>
    <w:rsid w:val="00A200D7"/>
    <w:rsid w:val="00A30D71"/>
    <w:rsid w:val="00A32065"/>
    <w:rsid w:val="00A37E0E"/>
    <w:rsid w:val="00A47D9A"/>
    <w:rsid w:val="00A54BC1"/>
    <w:rsid w:val="00A61712"/>
    <w:rsid w:val="00A61AB5"/>
    <w:rsid w:val="00A643BE"/>
    <w:rsid w:val="00A655EF"/>
    <w:rsid w:val="00A72127"/>
    <w:rsid w:val="00A75698"/>
    <w:rsid w:val="00A76334"/>
    <w:rsid w:val="00A97930"/>
    <w:rsid w:val="00AA52AB"/>
    <w:rsid w:val="00AA7AD2"/>
    <w:rsid w:val="00AC3D49"/>
    <w:rsid w:val="00AC58CB"/>
    <w:rsid w:val="00AD2225"/>
    <w:rsid w:val="00AD48ED"/>
    <w:rsid w:val="00AE2151"/>
    <w:rsid w:val="00AE36CE"/>
    <w:rsid w:val="00AE5D6C"/>
    <w:rsid w:val="00AF5869"/>
    <w:rsid w:val="00AF7CA3"/>
    <w:rsid w:val="00B10437"/>
    <w:rsid w:val="00B10844"/>
    <w:rsid w:val="00B14BE5"/>
    <w:rsid w:val="00B16A03"/>
    <w:rsid w:val="00B3090A"/>
    <w:rsid w:val="00B327B8"/>
    <w:rsid w:val="00B32C33"/>
    <w:rsid w:val="00B400CA"/>
    <w:rsid w:val="00B46E5B"/>
    <w:rsid w:val="00B73680"/>
    <w:rsid w:val="00B765DC"/>
    <w:rsid w:val="00B77247"/>
    <w:rsid w:val="00BA1683"/>
    <w:rsid w:val="00BB5AA9"/>
    <w:rsid w:val="00BD03D5"/>
    <w:rsid w:val="00BD1980"/>
    <w:rsid w:val="00BE4471"/>
    <w:rsid w:val="00BE5344"/>
    <w:rsid w:val="00BF033E"/>
    <w:rsid w:val="00C01EFE"/>
    <w:rsid w:val="00C06494"/>
    <w:rsid w:val="00C117CE"/>
    <w:rsid w:val="00C155A8"/>
    <w:rsid w:val="00C1601C"/>
    <w:rsid w:val="00C17FBA"/>
    <w:rsid w:val="00C211E2"/>
    <w:rsid w:val="00C429E7"/>
    <w:rsid w:val="00C51E2A"/>
    <w:rsid w:val="00C61382"/>
    <w:rsid w:val="00C65103"/>
    <w:rsid w:val="00C72549"/>
    <w:rsid w:val="00CA377C"/>
    <w:rsid w:val="00CA502E"/>
    <w:rsid w:val="00CA6288"/>
    <w:rsid w:val="00CB79D5"/>
    <w:rsid w:val="00CC2838"/>
    <w:rsid w:val="00CD5BE8"/>
    <w:rsid w:val="00CF2620"/>
    <w:rsid w:val="00D0019F"/>
    <w:rsid w:val="00D00701"/>
    <w:rsid w:val="00D0232A"/>
    <w:rsid w:val="00D21CE3"/>
    <w:rsid w:val="00D30828"/>
    <w:rsid w:val="00D4530D"/>
    <w:rsid w:val="00D45673"/>
    <w:rsid w:val="00D514DF"/>
    <w:rsid w:val="00D571ED"/>
    <w:rsid w:val="00D647E7"/>
    <w:rsid w:val="00D66A5A"/>
    <w:rsid w:val="00D73F1E"/>
    <w:rsid w:val="00D769D2"/>
    <w:rsid w:val="00D84775"/>
    <w:rsid w:val="00D863D4"/>
    <w:rsid w:val="00D94126"/>
    <w:rsid w:val="00DB70EC"/>
    <w:rsid w:val="00DB7FB5"/>
    <w:rsid w:val="00DD3E02"/>
    <w:rsid w:val="00DD6040"/>
    <w:rsid w:val="00DE1661"/>
    <w:rsid w:val="00DE5088"/>
    <w:rsid w:val="00DE6BB2"/>
    <w:rsid w:val="00DF5281"/>
    <w:rsid w:val="00E20D8C"/>
    <w:rsid w:val="00E34B72"/>
    <w:rsid w:val="00E412D2"/>
    <w:rsid w:val="00E56DCB"/>
    <w:rsid w:val="00E64BDB"/>
    <w:rsid w:val="00E66699"/>
    <w:rsid w:val="00E80003"/>
    <w:rsid w:val="00E8109A"/>
    <w:rsid w:val="00E872F7"/>
    <w:rsid w:val="00EA76A9"/>
    <w:rsid w:val="00EC7270"/>
    <w:rsid w:val="00ED169A"/>
    <w:rsid w:val="00ED2FD5"/>
    <w:rsid w:val="00ED6CA6"/>
    <w:rsid w:val="00EE1AD6"/>
    <w:rsid w:val="00F02F11"/>
    <w:rsid w:val="00F40E90"/>
    <w:rsid w:val="00F627BF"/>
    <w:rsid w:val="00F709B7"/>
    <w:rsid w:val="00F732F0"/>
    <w:rsid w:val="00F800A2"/>
    <w:rsid w:val="00F91C24"/>
    <w:rsid w:val="00FA0908"/>
    <w:rsid w:val="00FA7521"/>
    <w:rsid w:val="00FB1BE6"/>
    <w:rsid w:val="00FB44A4"/>
    <w:rsid w:val="00FC794A"/>
    <w:rsid w:val="00FE396A"/>
    <w:rsid w:val="00FE4FD0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54C72"/>
  <w15:docId w15:val="{BD42F17C-E920-44A7-BD76-1AB2426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E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2D2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96A"/>
    <w:pPr>
      <w:keepNext/>
      <w:jc w:val="center"/>
      <w:outlineLvl w:val="1"/>
    </w:pPr>
    <w:rPr>
      <w:rFonts w:ascii="Bookman Old Style" w:hAnsi="Bookman Old Style"/>
      <w:b/>
      <w:bCs/>
      <w:caps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2D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BB2"/>
    <w:pPr>
      <w:spacing w:before="100" w:beforeAutospacing="1" w:after="100" w:afterAutospacing="1"/>
    </w:pPr>
    <w:rPr>
      <w:rFonts w:ascii="Times New Roman" w:eastAsiaTheme="minorHAnsi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BA1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3E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E6F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B44A4"/>
    <w:rPr>
      <w:rFonts w:ascii="Book Antiqua" w:eastAsia="Times New Roman" w:hAnsi="Book Antiqu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82470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E396A"/>
    <w:rPr>
      <w:rFonts w:ascii="Bookman Old Style" w:eastAsia="Times New Roman" w:hAnsi="Bookman Old Style" w:cs="Times New Roman"/>
      <w:b/>
      <w:bCs/>
      <w:caps/>
      <w:sz w:val="24"/>
      <w:szCs w:val="24"/>
      <w:lang w:val="sq-AL" w:eastAsia="x-none"/>
    </w:rPr>
  </w:style>
  <w:style w:type="character" w:customStyle="1" w:styleId="xcontentpasted1">
    <w:name w:val="x_contentpasted1"/>
    <w:rsid w:val="003611B9"/>
  </w:style>
  <w:style w:type="character" w:customStyle="1" w:styleId="BodyTextChar">
    <w:name w:val="Body Text Char"/>
    <w:link w:val="BodyText"/>
    <w:rsid w:val="00861B42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61B42"/>
    <w:pPr>
      <w:widowControl w:val="0"/>
      <w:shd w:val="clear" w:color="auto" w:fill="FFFFFF"/>
      <w:ind w:firstLine="300"/>
    </w:pPr>
    <w:rPr>
      <w:rFonts w:ascii="Garamond" w:eastAsia="Garamond" w:hAnsi="Garamond" w:cs="Garamond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61B42"/>
    <w:rPr>
      <w:rFonts w:ascii="Book Antiqua" w:eastAsia="Times New Roman" w:hAnsi="Book Antiqua" w:cs="Times New Roman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E412D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412D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412D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412D2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412D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CommentReference">
    <w:name w:val="annotation reference"/>
    <w:basedOn w:val="DefaultParagraphFont"/>
    <w:uiPriority w:val="99"/>
    <w:semiHidden/>
    <w:unhideWhenUsed/>
    <w:rsid w:val="00E41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2D2"/>
    <w:pPr>
      <w:spacing w:after="160"/>
    </w:pPr>
    <w:rPr>
      <w:rFonts w:asciiTheme="minorHAnsi" w:eastAsia="Batang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2D2"/>
    <w:rPr>
      <w:rFonts w:eastAsia="Batang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2D2"/>
    <w:rPr>
      <w:rFonts w:eastAsia="Batang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Kole</dc:creator>
  <cp:lastModifiedBy>Aida Tiko</cp:lastModifiedBy>
  <cp:revision>2</cp:revision>
  <cp:lastPrinted>2024-12-12T07:34:00Z</cp:lastPrinted>
  <dcterms:created xsi:type="dcterms:W3CDTF">2025-01-16T09:44:00Z</dcterms:created>
  <dcterms:modified xsi:type="dcterms:W3CDTF">2025-01-16T09:44:00Z</dcterms:modified>
</cp:coreProperties>
</file>